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6CAA79" w14:textId="77777777" w:rsidR="00221E82" w:rsidRDefault="00221E82" w:rsidP="00221E82">
      <w:pPr>
        <w:rPr>
          <w:b/>
          <w:sz w:val="32"/>
          <w:szCs w:val="32"/>
          <w:u w:val="single"/>
        </w:rPr>
      </w:pPr>
      <w:r>
        <w:rPr>
          <w:rFonts w:ascii="Myriad Pro" w:hAnsi="Myriad Pro"/>
          <w:noProof/>
          <w:lang w:val="es-419" w:eastAsia="es-419"/>
        </w:rPr>
        <w:drawing>
          <wp:anchor distT="0" distB="0" distL="114300" distR="114300" simplePos="0" relativeHeight="251659264" behindDoc="0" locked="0" layoutInCell="1" allowOverlap="1" wp14:anchorId="7B49752A" wp14:editId="2DFF9BB1">
            <wp:simplePos x="0" y="0"/>
            <wp:positionH relativeFrom="margin">
              <wp:posOffset>5659120</wp:posOffset>
            </wp:positionH>
            <wp:positionV relativeFrom="paragraph">
              <wp:posOffset>0</wp:posOffset>
            </wp:positionV>
            <wp:extent cx="495300" cy="1079500"/>
            <wp:effectExtent l="0" t="0" r="0" b="635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panish.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5300" cy="1079500"/>
                    </a:xfrm>
                    <a:prstGeom prst="rect">
                      <a:avLst/>
                    </a:prstGeom>
                  </pic:spPr>
                </pic:pic>
              </a:graphicData>
            </a:graphic>
            <wp14:sizeRelH relativeFrom="page">
              <wp14:pctWidth>0</wp14:pctWidth>
            </wp14:sizeRelH>
            <wp14:sizeRelV relativeFrom="page">
              <wp14:pctHeight>0</wp14:pctHeight>
            </wp14:sizeRelV>
          </wp:anchor>
        </w:drawing>
      </w:r>
    </w:p>
    <w:p w14:paraId="43D4C24B" w14:textId="77777777" w:rsidR="00221E82" w:rsidRDefault="00221E82" w:rsidP="00221E82">
      <w:pPr>
        <w:rPr>
          <w:b/>
          <w:sz w:val="32"/>
          <w:szCs w:val="32"/>
          <w:u w:val="single"/>
        </w:rPr>
      </w:pPr>
    </w:p>
    <w:p w14:paraId="542E8505" w14:textId="77777777" w:rsidR="00221E82" w:rsidRPr="009314D2" w:rsidRDefault="00221E82" w:rsidP="00221E82">
      <w:pPr>
        <w:rPr>
          <w:rFonts w:ascii="Myriad Pro" w:hAnsi="Myriad Pro" w:cs="Arial"/>
        </w:rPr>
      </w:pPr>
    </w:p>
    <w:p w14:paraId="17B1FF7D" w14:textId="108477A3" w:rsidR="00221E82" w:rsidRPr="009314D2" w:rsidRDefault="00221E82" w:rsidP="000105A4">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Myriad Pro" w:hAnsi="Myriad Pro" w:cs="Arial"/>
          <w:b/>
          <w:i/>
          <w:sz w:val="28"/>
          <w:szCs w:val="28"/>
          <w:lang w:val="es-ES"/>
        </w:rPr>
      </w:pPr>
      <w:r w:rsidRPr="009314D2">
        <w:rPr>
          <w:rFonts w:ascii="Myriad Pro" w:hAnsi="Myriad Pro" w:cs="Arial"/>
          <w:b/>
          <w:i/>
          <w:sz w:val="28"/>
          <w:szCs w:val="28"/>
          <w:lang w:val="es-ES"/>
        </w:rPr>
        <w:t xml:space="preserve">Informe </w:t>
      </w:r>
      <w:r w:rsidR="00FC37C2">
        <w:rPr>
          <w:rFonts w:ascii="Myriad Pro" w:hAnsi="Myriad Pro" w:cs="Arial"/>
          <w:b/>
          <w:i/>
          <w:sz w:val="28"/>
          <w:szCs w:val="28"/>
          <w:lang w:val="es-ES"/>
        </w:rPr>
        <w:t>Anual</w:t>
      </w:r>
      <w:r w:rsidRPr="009314D2">
        <w:rPr>
          <w:rFonts w:ascii="Myriad Pro" w:hAnsi="Myriad Pro" w:cs="Arial"/>
          <w:b/>
          <w:i/>
          <w:sz w:val="28"/>
          <w:szCs w:val="28"/>
          <w:lang w:val="es-ES"/>
        </w:rPr>
        <w:t xml:space="preserve"> de Avance y Logros de Proyecto  </w:t>
      </w:r>
    </w:p>
    <w:p w14:paraId="22A31CC1" w14:textId="77777777" w:rsidR="00221E82" w:rsidRPr="00953B3D" w:rsidRDefault="00221E82" w:rsidP="00221E82">
      <w:pPr>
        <w:tabs>
          <w:tab w:val="left" w:pos="4680"/>
        </w:tabs>
        <w:rPr>
          <w:rFonts w:ascii="Myriad Pro" w:hAnsi="Myriad Pro" w:cs="Arial"/>
          <w:b/>
          <w:bCs/>
          <w:sz w:val="20"/>
          <w:szCs w:val="20"/>
          <w:lang w:val="es-ES"/>
        </w:rPr>
      </w:pPr>
      <w:r w:rsidRPr="00953B3D">
        <w:rPr>
          <w:rFonts w:ascii="Myriad Pro" w:hAnsi="Myriad Pro" w:cs="Arial"/>
          <w:b/>
          <w:bCs/>
          <w:sz w:val="20"/>
          <w:szCs w:val="20"/>
          <w:lang w:val="es-ES"/>
        </w:rPr>
        <w:t xml:space="preserve">0. Información básica del Proyecto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40"/>
        <w:gridCol w:w="5400"/>
      </w:tblGrid>
      <w:tr w:rsidR="00221E82" w:rsidRPr="009314D2" w14:paraId="29A85A70" w14:textId="77777777" w:rsidTr="00610400">
        <w:trPr>
          <w:trHeight w:val="359"/>
        </w:trPr>
        <w:tc>
          <w:tcPr>
            <w:tcW w:w="4140" w:type="dxa"/>
            <w:shd w:val="clear" w:color="auto" w:fill="D9D9D9" w:themeFill="background1" w:themeFillShade="D9"/>
            <w:vAlign w:val="center"/>
          </w:tcPr>
          <w:p w14:paraId="6692D062" w14:textId="3891FE46" w:rsidR="00221E82" w:rsidRPr="009314D2" w:rsidRDefault="000105A4" w:rsidP="00610400">
            <w:pPr>
              <w:tabs>
                <w:tab w:val="left" w:pos="4680"/>
              </w:tabs>
              <w:rPr>
                <w:rFonts w:ascii="Myriad Pro" w:hAnsi="Myriad Pro" w:cs="Arial"/>
                <w:b/>
                <w:bCs/>
                <w:sz w:val="16"/>
                <w:szCs w:val="16"/>
              </w:rPr>
            </w:pPr>
            <w:r w:rsidRPr="009314D2">
              <w:rPr>
                <w:rFonts w:ascii="Myriad Pro" w:hAnsi="Myriad Pro" w:cs="Arial"/>
                <w:b/>
                <w:bCs/>
                <w:sz w:val="16"/>
                <w:szCs w:val="16"/>
              </w:rPr>
              <w:t>Título</w:t>
            </w:r>
            <w:r w:rsidR="00221E82" w:rsidRPr="009314D2">
              <w:rPr>
                <w:rFonts w:ascii="Myriad Pro" w:hAnsi="Myriad Pro" w:cs="Arial"/>
                <w:b/>
                <w:bCs/>
                <w:sz w:val="16"/>
                <w:szCs w:val="16"/>
              </w:rPr>
              <w:t xml:space="preserve"> del Proyecto:</w:t>
            </w:r>
          </w:p>
        </w:tc>
        <w:tc>
          <w:tcPr>
            <w:tcW w:w="5400" w:type="dxa"/>
            <w:vAlign w:val="center"/>
          </w:tcPr>
          <w:p w14:paraId="29512941" w14:textId="620A40F3" w:rsidR="00221E82" w:rsidRPr="000E240A" w:rsidRDefault="00BA0EAC" w:rsidP="000E240A">
            <w:pPr>
              <w:pStyle w:val="NoSpacing"/>
              <w:jc w:val="center"/>
              <w:rPr>
                <w:rFonts w:ascii="Myriad Pro" w:hAnsi="Myriad Pro" w:cstheme="minorHAnsi"/>
                <w:iCs/>
                <w:sz w:val="18"/>
                <w:szCs w:val="18"/>
                <w:lang w:val="es-DO"/>
              </w:rPr>
            </w:pPr>
            <w:r>
              <w:rPr>
                <w:rFonts w:ascii="Myriad Pro" w:hAnsi="Myriad Pro" w:cstheme="minorHAnsi"/>
                <w:iCs/>
                <w:sz w:val="18"/>
                <w:szCs w:val="18"/>
                <w:lang w:val="es-DO"/>
              </w:rPr>
              <w:t xml:space="preserve">Diálogo Político de Género </w:t>
            </w:r>
          </w:p>
        </w:tc>
      </w:tr>
      <w:tr w:rsidR="00221E82" w:rsidRPr="009314D2" w14:paraId="71F80DCF" w14:textId="77777777" w:rsidTr="00610400">
        <w:trPr>
          <w:trHeight w:val="320"/>
        </w:trPr>
        <w:tc>
          <w:tcPr>
            <w:tcW w:w="4140" w:type="dxa"/>
            <w:shd w:val="clear" w:color="auto" w:fill="D9D9D9" w:themeFill="background1" w:themeFillShade="D9"/>
            <w:vAlign w:val="center"/>
          </w:tcPr>
          <w:p w14:paraId="3AA23A87" w14:textId="77777777" w:rsidR="00221E82" w:rsidRPr="009314D2" w:rsidRDefault="00221E82" w:rsidP="00610400">
            <w:pPr>
              <w:tabs>
                <w:tab w:val="left" w:pos="4680"/>
              </w:tabs>
              <w:rPr>
                <w:rFonts w:ascii="Myriad Pro" w:hAnsi="Myriad Pro" w:cs="Arial"/>
                <w:b/>
                <w:bCs/>
                <w:sz w:val="16"/>
                <w:szCs w:val="16"/>
                <w:lang w:val="es-ES"/>
              </w:rPr>
            </w:pPr>
            <w:r w:rsidRPr="009314D2">
              <w:rPr>
                <w:rFonts w:ascii="Myriad Pro" w:hAnsi="Myriad Pro" w:cs="Arial"/>
                <w:b/>
                <w:bCs/>
                <w:sz w:val="16"/>
                <w:szCs w:val="16"/>
                <w:lang w:val="es-ES"/>
              </w:rPr>
              <w:t>Fecha de entrega al PNUD:</w:t>
            </w:r>
          </w:p>
        </w:tc>
        <w:tc>
          <w:tcPr>
            <w:tcW w:w="5400" w:type="dxa"/>
            <w:vAlign w:val="center"/>
          </w:tcPr>
          <w:p w14:paraId="7CAC1D96" w14:textId="457600E3" w:rsidR="00221E82" w:rsidRPr="0091195F" w:rsidRDefault="00DE670E" w:rsidP="00661330">
            <w:pPr>
              <w:tabs>
                <w:tab w:val="left" w:pos="4680"/>
              </w:tabs>
              <w:jc w:val="center"/>
              <w:rPr>
                <w:rFonts w:ascii="Myriad Pro" w:hAnsi="Myriad Pro" w:cs="Arial"/>
                <w:sz w:val="18"/>
                <w:szCs w:val="18"/>
                <w:shd w:val="clear" w:color="auto" w:fill="E0E0E0"/>
                <w:lang w:val="es-ES"/>
              </w:rPr>
            </w:pPr>
            <w:r>
              <w:rPr>
                <w:rFonts w:ascii="Myriad Pro" w:hAnsi="Myriad Pro" w:cs="Arial"/>
                <w:sz w:val="18"/>
                <w:szCs w:val="18"/>
                <w:shd w:val="clear" w:color="auto" w:fill="E0E0E0"/>
                <w:lang w:val="es-ES"/>
              </w:rPr>
              <w:t>Enero</w:t>
            </w:r>
            <w:r w:rsidR="001463CA">
              <w:rPr>
                <w:rFonts w:ascii="Myriad Pro" w:hAnsi="Myriad Pro" w:cs="Arial"/>
                <w:sz w:val="18"/>
                <w:szCs w:val="18"/>
                <w:shd w:val="clear" w:color="auto" w:fill="E0E0E0"/>
                <w:lang w:val="es-ES"/>
              </w:rPr>
              <w:t xml:space="preserve"> 15</w:t>
            </w:r>
            <w:r w:rsidR="00FC37C2">
              <w:rPr>
                <w:rFonts w:ascii="Myriad Pro" w:hAnsi="Myriad Pro" w:cs="Arial"/>
                <w:sz w:val="18"/>
                <w:szCs w:val="18"/>
                <w:shd w:val="clear" w:color="auto" w:fill="E0E0E0"/>
                <w:lang w:val="es-ES"/>
              </w:rPr>
              <w:t>,201</w:t>
            </w:r>
            <w:r w:rsidR="00661330">
              <w:rPr>
                <w:rFonts w:ascii="Myriad Pro" w:hAnsi="Myriad Pro" w:cs="Arial"/>
                <w:sz w:val="18"/>
                <w:szCs w:val="18"/>
                <w:shd w:val="clear" w:color="auto" w:fill="E0E0E0"/>
                <w:lang w:val="es-ES"/>
              </w:rPr>
              <w:t>7</w:t>
            </w:r>
          </w:p>
        </w:tc>
      </w:tr>
      <w:tr w:rsidR="00221E82" w:rsidRPr="009314D2" w14:paraId="506C5D1A" w14:textId="77777777" w:rsidTr="000E240A">
        <w:trPr>
          <w:trHeight w:val="359"/>
        </w:trPr>
        <w:tc>
          <w:tcPr>
            <w:tcW w:w="4140" w:type="dxa"/>
            <w:shd w:val="clear" w:color="auto" w:fill="D9D9D9" w:themeFill="background1" w:themeFillShade="D9"/>
            <w:vAlign w:val="center"/>
          </w:tcPr>
          <w:p w14:paraId="5436A407" w14:textId="77777777" w:rsidR="00221E82" w:rsidRPr="009314D2" w:rsidRDefault="00221E82" w:rsidP="00610400">
            <w:pPr>
              <w:tabs>
                <w:tab w:val="left" w:pos="4680"/>
              </w:tabs>
              <w:rPr>
                <w:rFonts w:ascii="Myriad Pro" w:hAnsi="Myriad Pro" w:cs="Arial"/>
                <w:b/>
                <w:bCs/>
                <w:sz w:val="16"/>
                <w:szCs w:val="16"/>
                <w:lang w:val="es-ES"/>
              </w:rPr>
            </w:pPr>
            <w:r>
              <w:rPr>
                <w:rFonts w:ascii="Myriad Pro" w:hAnsi="Myriad Pro" w:cs="Arial"/>
                <w:b/>
                <w:bCs/>
                <w:sz w:val="16"/>
                <w:szCs w:val="16"/>
                <w:lang w:val="es-ES"/>
              </w:rPr>
              <w:t>Período  cubierto por el informe:</w:t>
            </w:r>
          </w:p>
        </w:tc>
        <w:tc>
          <w:tcPr>
            <w:tcW w:w="5400" w:type="dxa"/>
            <w:shd w:val="clear" w:color="auto" w:fill="auto"/>
            <w:vAlign w:val="center"/>
          </w:tcPr>
          <w:p w14:paraId="4F3F74B0" w14:textId="1FEC389D" w:rsidR="00221E82" w:rsidRPr="0091195F" w:rsidRDefault="00FC37C2" w:rsidP="00661330">
            <w:pPr>
              <w:tabs>
                <w:tab w:val="left" w:pos="4680"/>
              </w:tabs>
              <w:jc w:val="center"/>
              <w:rPr>
                <w:rFonts w:ascii="Myriad Pro" w:hAnsi="Myriad Pro" w:cs="Arial"/>
                <w:sz w:val="18"/>
                <w:szCs w:val="18"/>
                <w:shd w:val="clear" w:color="auto" w:fill="E0E0E0"/>
                <w:lang w:val="es-ES"/>
              </w:rPr>
            </w:pPr>
            <w:r>
              <w:rPr>
                <w:rFonts w:ascii="Myriad Pro" w:hAnsi="Myriad Pro" w:cs="Arial"/>
                <w:sz w:val="18"/>
                <w:szCs w:val="18"/>
                <w:shd w:val="clear" w:color="auto" w:fill="E0E0E0"/>
                <w:lang w:val="es-ES"/>
              </w:rPr>
              <w:t>Enero 201</w:t>
            </w:r>
            <w:r w:rsidR="00661330">
              <w:rPr>
                <w:rFonts w:ascii="Myriad Pro" w:hAnsi="Myriad Pro" w:cs="Arial"/>
                <w:sz w:val="18"/>
                <w:szCs w:val="18"/>
                <w:shd w:val="clear" w:color="auto" w:fill="E0E0E0"/>
                <w:lang w:val="es-ES"/>
              </w:rPr>
              <w:t>6 – Diciembre 2016</w:t>
            </w:r>
          </w:p>
        </w:tc>
      </w:tr>
      <w:tr w:rsidR="00221E82" w:rsidRPr="009314D2" w14:paraId="12E4B6AA" w14:textId="77777777" w:rsidTr="000E240A">
        <w:trPr>
          <w:trHeight w:val="485"/>
        </w:trPr>
        <w:tc>
          <w:tcPr>
            <w:tcW w:w="4140" w:type="dxa"/>
            <w:shd w:val="clear" w:color="auto" w:fill="D9D9D9" w:themeFill="background1" w:themeFillShade="D9"/>
            <w:vAlign w:val="center"/>
          </w:tcPr>
          <w:p w14:paraId="683C8E20" w14:textId="77777777" w:rsidR="00221E82" w:rsidRPr="009314D2" w:rsidRDefault="00221E82" w:rsidP="00610400">
            <w:pPr>
              <w:tabs>
                <w:tab w:val="left" w:pos="4680"/>
              </w:tabs>
              <w:rPr>
                <w:rFonts w:ascii="Myriad Pro" w:hAnsi="Myriad Pro" w:cs="Arial"/>
                <w:b/>
                <w:bCs/>
                <w:sz w:val="16"/>
                <w:szCs w:val="16"/>
                <w:lang w:val="es-ES"/>
              </w:rPr>
            </w:pPr>
            <w:r w:rsidRPr="009314D2">
              <w:rPr>
                <w:rFonts w:ascii="Myriad Pro" w:hAnsi="Myriad Pro" w:cs="Arial"/>
                <w:b/>
                <w:bCs/>
                <w:sz w:val="16"/>
                <w:szCs w:val="16"/>
                <w:lang w:val="es-ES"/>
              </w:rPr>
              <w:t>Autor:</w:t>
            </w:r>
          </w:p>
        </w:tc>
        <w:tc>
          <w:tcPr>
            <w:tcW w:w="5400" w:type="dxa"/>
            <w:shd w:val="clear" w:color="auto" w:fill="auto"/>
            <w:vAlign w:val="center"/>
          </w:tcPr>
          <w:p w14:paraId="7625601A" w14:textId="6E1E2DF3" w:rsidR="00221E82" w:rsidRPr="0091195F" w:rsidRDefault="000105A4" w:rsidP="00AA5A3A">
            <w:pPr>
              <w:tabs>
                <w:tab w:val="left" w:pos="4680"/>
              </w:tabs>
              <w:jc w:val="center"/>
              <w:rPr>
                <w:rFonts w:ascii="Myriad Pro" w:hAnsi="Myriad Pro" w:cs="Arial"/>
                <w:sz w:val="18"/>
                <w:szCs w:val="18"/>
                <w:shd w:val="clear" w:color="auto" w:fill="E0E0E0"/>
                <w:lang w:val="es-ES"/>
              </w:rPr>
            </w:pPr>
            <w:r w:rsidRPr="0091195F">
              <w:rPr>
                <w:rFonts w:ascii="Myriad Pro" w:hAnsi="Myriad Pro" w:cs="Arial"/>
                <w:sz w:val="18"/>
                <w:szCs w:val="18"/>
                <w:shd w:val="clear" w:color="auto" w:fill="E0E0E0"/>
                <w:lang w:val="es-ES"/>
              </w:rPr>
              <w:t>Raissa Crespo</w:t>
            </w:r>
            <w:r w:rsidR="00221E82" w:rsidRPr="0091195F">
              <w:rPr>
                <w:rFonts w:ascii="Myriad Pro" w:hAnsi="Myriad Pro" w:cs="Arial"/>
                <w:sz w:val="18"/>
                <w:szCs w:val="18"/>
                <w:shd w:val="clear" w:color="auto" w:fill="E0E0E0"/>
                <w:lang w:val="es-ES"/>
              </w:rPr>
              <w:t xml:space="preserve">, </w:t>
            </w:r>
            <w:r w:rsidR="00AA5A3A">
              <w:rPr>
                <w:rFonts w:ascii="Myriad Pro" w:hAnsi="Myriad Pro" w:cs="Arial"/>
                <w:sz w:val="18"/>
                <w:szCs w:val="18"/>
                <w:shd w:val="clear" w:color="auto" w:fill="E0E0E0"/>
                <w:lang w:val="es-ES"/>
              </w:rPr>
              <w:t>Oficial de Género</w:t>
            </w:r>
          </w:p>
        </w:tc>
      </w:tr>
      <w:tr w:rsidR="00221E82" w:rsidRPr="009314D2" w14:paraId="79888954" w14:textId="77777777" w:rsidTr="000E240A">
        <w:trPr>
          <w:trHeight w:val="359"/>
        </w:trPr>
        <w:tc>
          <w:tcPr>
            <w:tcW w:w="4140" w:type="dxa"/>
            <w:shd w:val="clear" w:color="auto" w:fill="D9D9D9" w:themeFill="background1" w:themeFillShade="D9"/>
            <w:vAlign w:val="center"/>
          </w:tcPr>
          <w:p w14:paraId="6B405CEA" w14:textId="77777777" w:rsidR="00221E82" w:rsidRPr="009314D2" w:rsidRDefault="00221E82" w:rsidP="00610400">
            <w:pPr>
              <w:tabs>
                <w:tab w:val="left" w:pos="4680"/>
              </w:tabs>
              <w:rPr>
                <w:rFonts w:ascii="Myriad Pro" w:hAnsi="Myriad Pro" w:cs="Arial"/>
                <w:b/>
                <w:bCs/>
                <w:sz w:val="16"/>
                <w:szCs w:val="16"/>
              </w:rPr>
            </w:pPr>
            <w:r>
              <w:rPr>
                <w:rFonts w:ascii="Myriad Pro" w:hAnsi="Myriad Pro" w:cs="Arial"/>
                <w:b/>
                <w:bCs/>
                <w:sz w:val="16"/>
                <w:szCs w:val="16"/>
              </w:rPr>
              <w:t>Project</w:t>
            </w:r>
            <w:r w:rsidRPr="009314D2">
              <w:rPr>
                <w:rFonts w:ascii="Myriad Pro" w:hAnsi="Myriad Pro" w:cs="Arial"/>
                <w:b/>
                <w:bCs/>
                <w:sz w:val="16"/>
                <w:szCs w:val="16"/>
              </w:rPr>
              <w:t xml:space="preserve"> ID:</w:t>
            </w:r>
          </w:p>
        </w:tc>
        <w:tc>
          <w:tcPr>
            <w:tcW w:w="5400" w:type="dxa"/>
            <w:shd w:val="clear" w:color="auto" w:fill="auto"/>
            <w:vAlign w:val="center"/>
          </w:tcPr>
          <w:p w14:paraId="1F396FF3" w14:textId="489D3674" w:rsidR="00221E82" w:rsidRPr="00FC37C2" w:rsidRDefault="00BA0EAC" w:rsidP="00610400">
            <w:pPr>
              <w:tabs>
                <w:tab w:val="left" w:pos="4680"/>
              </w:tabs>
              <w:jc w:val="center"/>
              <w:rPr>
                <w:rFonts w:ascii="Myriad Pro" w:hAnsi="Myriad Pro" w:cs="Arial"/>
                <w:sz w:val="18"/>
                <w:szCs w:val="18"/>
                <w:shd w:val="clear" w:color="auto" w:fill="E0E0E0"/>
                <w:lang w:val="es-ES"/>
              </w:rPr>
            </w:pPr>
            <w:r w:rsidRPr="00FC37C2">
              <w:rPr>
                <w:rFonts w:ascii="Myriad Pro" w:hAnsi="Myriad Pro" w:cs="Arial"/>
                <w:sz w:val="18"/>
                <w:szCs w:val="18"/>
                <w:shd w:val="clear" w:color="auto" w:fill="E0E0E0"/>
                <w:lang w:val="es-ES"/>
              </w:rPr>
              <w:t>0007671</w:t>
            </w:r>
          </w:p>
        </w:tc>
      </w:tr>
      <w:tr w:rsidR="00221E82" w:rsidRPr="009314D2" w14:paraId="02CDB99F" w14:textId="77777777" w:rsidTr="000E240A">
        <w:trPr>
          <w:trHeight w:val="359"/>
        </w:trPr>
        <w:tc>
          <w:tcPr>
            <w:tcW w:w="4140" w:type="dxa"/>
            <w:shd w:val="clear" w:color="auto" w:fill="D9D9D9" w:themeFill="background1" w:themeFillShade="D9"/>
            <w:vAlign w:val="center"/>
          </w:tcPr>
          <w:p w14:paraId="0609435F" w14:textId="77777777" w:rsidR="00221E82" w:rsidRPr="009314D2" w:rsidRDefault="00221E82" w:rsidP="00610400">
            <w:pPr>
              <w:tabs>
                <w:tab w:val="left" w:pos="4680"/>
              </w:tabs>
              <w:rPr>
                <w:rFonts w:ascii="Myriad Pro" w:hAnsi="Myriad Pro" w:cs="Arial"/>
                <w:b/>
                <w:bCs/>
                <w:sz w:val="16"/>
                <w:szCs w:val="16"/>
              </w:rPr>
            </w:pPr>
            <w:r>
              <w:rPr>
                <w:rFonts w:ascii="Myriad Pro" w:hAnsi="Myriad Pro" w:cs="Arial"/>
                <w:b/>
                <w:bCs/>
                <w:sz w:val="16"/>
                <w:szCs w:val="16"/>
              </w:rPr>
              <w:t>Output</w:t>
            </w:r>
            <w:r w:rsidRPr="009314D2">
              <w:rPr>
                <w:rFonts w:ascii="Myriad Pro" w:hAnsi="Myriad Pro" w:cs="Arial"/>
                <w:b/>
                <w:bCs/>
                <w:sz w:val="16"/>
                <w:szCs w:val="16"/>
              </w:rPr>
              <w:t xml:space="preserve"> ID:</w:t>
            </w:r>
          </w:p>
        </w:tc>
        <w:tc>
          <w:tcPr>
            <w:tcW w:w="5400" w:type="dxa"/>
            <w:shd w:val="clear" w:color="auto" w:fill="auto"/>
            <w:vAlign w:val="center"/>
          </w:tcPr>
          <w:p w14:paraId="2C6A3DB3" w14:textId="5281E9BB" w:rsidR="00221E82" w:rsidRPr="00FC37C2" w:rsidRDefault="00BA0EAC" w:rsidP="00610400">
            <w:pPr>
              <w:tabs>
                <w:tab w:val="left" w:pos="4680"/>
              </w:tabs>
              <w:jc w:val="center"/>
              <w:rPr>
                <w:rFonts w:ascii="Myriad Pro" w:hAnsi="Myriad Pro" w:cs="Arial"/>
                <w:sz w:val="18"/>
                <w:szCs w:val="18"/>
                <w:shd w:val="clear" w:color="auto" w:fill="E0E0E0"/>
                <w:lang w:val="es-ES"/>
              </w:rPr>
            </w:pPr>
            <w:r w:rsidRPr="00FC37C2">
              <w:rPr>
                <w:rFonts w:ascii="Myriad Pro" w:hAnsi="Myriad Pro" w:cs="Arial"/>
                <w:sz w:val="18"/>
                <w:szCs w:val="18"/>
                <w:shd w:val="clear" w:color="auto" w:fill="E0E0E0"/>
                <w:lang w:val="es-ES"/>
              </w:rPr>
              <w:t>00089607, 00089608, 00089609</w:t>
            </w:r>
          </w:p>
        </w:tc>
      </w:tr>
      <w:tr w:rsidR="00221E82" w:rsidRPr="009314D2" w14:paraId="76C18920" w14:textId="77777777" w:rsidTr="000E240A">
        <w:trPr>
          <w:trHeight w:val="359"/>
        </w:trPr>
        <w:tc>
          <w:tcPr>
            <w:tcW w:w="4140" w:type="dxa"/>
            <w:shd w:val="clear" w:color="auto" w:fill="D9D9D9" w:themeFill="background1" w:themeFillShade="D9"/>
            <w:vAlign w:val="center"/>
          </w:tcPr>
          <w:p w14:paraId="2956C814" w14:textId="01B7AF2D" w:rsidR="00221E82" w:rsidRPr="009314D2" w:rsidRDefault="00221E82" w:rsidP="00610400">
            <w:pPr>
              <w:tabs>
                <w:tab w:val="left" w:pos="4680"/>
              </w:tabs>
              <w:rPr>
                <w:rFonts w:ascii="Myriad Pro" w:hAnsi="Myriad Pro" w:cs="Arial"/>
                <w:sz w:val="16"/>
                <w:szCs w:val="16"/>
              </w:rPr>
            </w:pPr>
            <w:r w:rsidRPr="009314D2">
              <w:rPr>
                <w:rFonts w:ascii="Myriad Pro" w:hAnsi="Myriad Pro" w:cs="Arial"/>
                <w:b/>
                <w:bCs/>
                <w:sz w:val="16"/>
                <w:szCs w:val="16"/>
              </w:rPr>
              <w:t xml:space="preserve">Efecto/s MANUD </w:t>
            </w:r>
            <w:r>
              <w:rPr>
                <w:rFonts w:ascii="Myriad Pro" w:hAnsi="Myriad Pro" w:cs="Arial"/>
                <w:b/>
                <w:bCs/>
                <w:sz w:val="16"/>
                <w:szCs w:val="16"/>
              </w:rPr>
              <w:t xml:space="preserve">y </w:t>
            </w:r>
            <w:r w:rsidRPr="009314D2">
              <w:rPr>
                <w:rFonts w:ascii="Myriad Pro" w:hAnsi="Myriad Pro" w:cs="Arial"/>
                <w:b/>
                <w:bCs/>
                <w:sz w:val="16"/>
                <w:szCs w:val="16"/>
              </w:rPr>
              <w:t xml:space="preserve">del Programa </w:t>
            </w:r>
            <w:r w:rsidR="0091195F" w:rsidRPr="009314D2">
              <w:rPr>
                <w:rFonts w:ascii="Myriad Pro" w:hAnsi="Myriad Pro" w:cs="Arial"/>
                <w:b/>
                <w:bCs/>
                <w:sz w:val="16"/>
                <w:szCs w:val="16"/>
              </w:rPr>
              <w:t>País</w:t>
            </w:r>
            <w:r w:rsidRPr="009314D2">
              <w:rPr>
                <w:rFonts w:ascii="Myriad Pro" w:hAnsi="Myriad Pro" w:cs="Arial"/>
                <w:b/>
                <w:bCs/>
                <w:sz w:val="16"/>
                <w:szCs w:val="16"/>
              </w:rPr>
              <w:t xml:space="preserve"> (CPAP):</w:t>
            </w:r>
          </w:p>
        </w:tc>
        <w:tc>
          <w:tcPr>
            <w:tcW w:w="5400" w:type="dxa"/>
            <w:shd w:val="clear" w:color="auto" w:fill="auto"/>
            <w:vAlign w:val="center"/>
          </w:tcPr>
          <w:p w14:paraId="2145ED20" w14:textId="77777777" w:rsidR="00221E82" w:rsidRPr="00FC37C2" w:rsidRDefault="00BA0EAC" w:rsidP="0091195F">
            <w:pPr>
              <w:tabs>
                <w:tab w:val="left" w:pos="4680"/>
              </w:tabs>
              <w:rPr>
                <w:rFonts w:ascii="Myriad Pro" w:hAnsi="Myriad Pro" w:cs="Arial"/>
                <w:sz w:val="16"/>
                <w:szCs w:val="16"/>
                <w:shd w:val="clear" w:color="auto" w:fill="E0E0E0"/>
                <w:lang w:val="es-MX"/>
              </w:rPr>
            </w:pPr>
            <w:r w:rsidRPr="00FC37C2">
              <w:rPr>
                <w:rFonts w:ascii="Myriad Pro" w:hAnsi="Myriad Pro" w:cs="Arial"/>
                <w:sz w:val="16"/>
                <w:szCs w:val="16"/>
                <w:shd w:val="clear" w:color="auto" w:fill="E0E0E0"/>
                <w:lang w:val="es-MX"/>
              </w:rPr>
              <w:t xml:space="preserve">Para el 2016 , el Estado ha progresado en garantizar la participación ciudadana de las mujeres y su acceso a los mecanismos de poder </w:t>
            </w:r>
          </w:p>
          <w:p w14:paraId="05DFD380" w14:textId="285E9DE3" w:rsidR="00BA0EAC" w:rsidRPr="00FC37C2" w:rsidRDefault="00BA0EAC" w:rsidP="0091195F">
            <w:pPr>
              <w:tabs>
                <w:tab w:val="left" w:pos="4680"/>
              </w:tabs>
              <w:rPr>
                <w:rFonts w:ascii="Myriad Pro" w:hAnsi="Myriad Pro" w:cs="Arial"/>
                <w:sz w:val="16"/>
                <w:szCs w:val="16"/>
                <w:shd w:val="clear" w:color="auto" w:fill="E0E0E0"/>
                <w:lang w:val="es-MX"/>
              </w:rPr>
            </w:pPr>
            <w:r w:rsidRPr="00FC37C2">
              <w:rPr>
                <w:rFonts w:ascii="Myriad Pro" w:hAnsi="Myriad Pro" w:cs="Arial"/>
                <w:sz w:val="16"/>
                <w:szCs w:val="16"/>
                <w:shd w:val="clear" w:color="auto" w:fill="E0E0E0"/>
                <w:lang w:val="es-MX"/>
              </w:rPr>
              <w:t xml:space="preserve">Incrementada la participación de jóvenes y mujeres en los espacios de toma de decisiones de los partidos políticos y la sociedad civil. </w:t>
            </w:r>
          </w:p>
        </w:tc>
      </w:tr>
      <w:tr w:rsidR="00221E82" w:rsidRPr="009314D2" w14:paraId="00799A9D" w14:textId="77777777" w:rsidTr="00610400">
        <w:tc>
          <w:tcPr>
            <w:tcW w:w="4140" w:type="dxa"/>
            <w:shd w:val="clear" w:color="auto" w:fill="D9D9D9" w:themeFill="background1" w:themeFillShade="D9"/>
            <w:vAlign w:val="center"/>
          </w:tcPr>
          <w:p w14:paraId="79B67BBA" w14:textId="0F223228" w:rsidR="00221E82" w:rsidRPr="009314D2" w:rsidRDefault="00221E82" w:rsidP="00610400">
            <w:pPr>
              <w:tabs>
                <w:tab w:val="left" w:pos="4680"/>
              </w:tabs>
              <w:rPr>
                <w:rFonts w:ascii="Myriad Pro" w:hAnsi="Myriad Pro" w:cs="Arial"/>
                <w:i/>
                <w:sz w:val="16"/>
                <w:szCs w:val="16"/>
                <w:shd w:val="clear" w:color="auto" w:fill="E0E0E0"/>
              </w:rPr>
            </w:pPr>
            <w:r w:rsidRPr="009314D2">
              <w:rPr>
                <w:rFonts w:ascii="Myriad Pro" w:hAnsi="Myriad Pro" w:cs="Arial"/>
                <w:b/>
                <w:bCs/>
                <w:sz w:val="16"/>
                <w:szCs w:val="16"/>
              </w:rPr>
              <w:t xml:space="preserve">Asociado en la </w:t>
            </w:r>
            <w:r w:rsidR="00BA0EAC" w:rsidRPr="009314D2">
              <w:rPr>
                <w:rFonts w:ascii="Myriad Pro" w:hAnsi="Myriad Pro" w:cs="Arial"/>
                <w:b/>
                <w:bCs/>
                <w:sz w:val="16"/>
                <w:szCs w:val="16"/>
              </w:rPr>
              <w:t>Implementación</w:t>
            </w:r>
            <w:r w:rsidRPr="009314D2">
              <w:rPr>
                <w:rFonts w:ascii="Myriad Pro" w:hAnsi="Myriad Pro" w:cs="Arial"/>
                <w:b/>
                <w:bCs/>
                <w:sz w:val="16"/>
                <w:szCs w:val="16"/>
              </w:rPr>
              <w:t>:</w:t>
            </w:r>
          </w:p>
        </w:tc>
        <w:tc>
          <w:tcPr>
            <w:tcW w:w="5400" w:type="dxa"/>
            <w:vAlign w:val="center"/>
          </w:tcPr>
          <w:p w14:paraId="17F3D686" w14:textId="4E164796" w:rsidR="00221E82" w:rsidRPr="002D48BD" w:rsidRDefault="00BA0EAC" w:rsidP="00610400">
            <w:pPr>
              <w:tabs>
                <w:tab w:val="left" w:pos="4680"/>
              </w:tabs>
              <w:jc w:val="both"/>
              <w:rPr>
                <w:rFonts w:ascii="Myriad Pro" w:hAnsi="Myriad Pro" w:cs="Arial"/>
                <w:sz w:val="16"/>
                <w:szCs w:val="16"/>
                <w:shd w:val="clear" w:color="auto" w:fill="E0E0E0"/>
                <w:lang w:val="es-ES"/>
              </w:rPr>
            </w:pPr>
            <w:r>
              <w:rPr>
                <w:rFonts w:ascii="Myriad Pro" w:hAnsi="Myriad Pro" w:cstheme="minorHAnsi"/>
                <w:iCs/>
                <w:sz w:val="18"/>
                <w:szCs w:val="16"/>
                <w:lang w:val="es-MX"/>
              </w:rPr>
              <w:t>Programa de las Naciones Unidas para el Desarrollo (PNUD)</w:t>
            </w:r>
          </w:p>
        </w:tc>
      </w:tr>
      <w:tr w:rsidR="00221E82" w:rsidRPr="009314D2" w14:paraId="14C2654E" w14:textId="77777777" w:rsidTr="00610400">
        <w:tc>
          <w:tcPr>
            <w:tcW w:w="4140" w:type="dxa"/>
            <w:shd w:val="clear" w:color="auto" w:fill="D9D9D9" w:themeFill="background1" w:themeFillShade="D9"/>
            <w:vAlign w:val="center"/>
          </w:tcPr>
          <w:p w14:paraId="542D3AE5" w14:textId="77777777" w:rsidR="00221E82" w:rsidRPr="009314D2" w:rsidRDefault="00221E82" w:rsidP="00610400">
            <w:pPr>
              <w:tabs>
                <w:tab w:val="left" w:pos="4680"/>
              </w:tabs>
              <w:rPr>
                <w:rFonts w:ascii="Myriad Pro" w:hAnsi="Myriad Pro" w:cs="Arial"/>
                <w:b/>
                <w:bCs/>
                <w:sz w:val="16"/>
                <w:szCs w:val="16"/>
              </w:rPr>
            </w:pPr>
            <w:r w:rsidRPr="009314D2">
              <w:rPr>
                <w:rFonts w:ascii="Myriad Pro" w:hAnsi="Myriad Pro" w:cs="Arial"/>
                <w:b/>
                <w:bCs/>
                <w:sz w:val="16"/>
                <w:szCs w:val="16"/>
              </w:rPr>
              <w:t>Partes Responsables:</w:t>
            </w:r>
          </w:p>
        </w:tc>
        <w:tc>
          <w:tcPr>
            <w:tcW w:w="5400" w:type="dxa"/>
            <w:vAlign w:val="center"/>
          </w:tcPr>
          <w:p w14:paraId="40B5AD33" w14:textId="7F146FE9" w:rsidR="00221E82" w:rsidRPr="002D48BD" w:rsidRDefault="00BA0EAC" w:rsidP="00610400">
            <w:pPr>
              <w:tabs>
                <w:tab w:val="left" w:pos="4680"/>
              </w:tabs>
              <w:jc w:val="both"/>
              <w:rPr>
                <w:rFonts w:ascii="Myriad Pro" w:hAnsi="Myriad Pro" w:cs="Arial"/>
                <w:sz w:val="16"/>
                <w:szCs w:val="16"/>
                <w:shd w:val="clear" w:color="auto" w:fill="E0E0E0"/>
                <w:lang w:val="es-ES"/>
              </w:rPr>
            </w:pPr>
            <w:r>
              <w:rPr>
                <w:rFonts w:ascii="Myriad Pro" w:hAnsi="Myriad Pro" w:cstheme="minorHAnsi"/>
                <w:iCs/>
                <w:sz w:val="18"/>
                <w:szCs w:val="16"/>
                <w:lang w:val="es-MX"/>
              </w:rPr>
              <w:t>Programa de las Naciones Unidas para el Desarrollo (PNUD)/ Comisión de Equidad de Género de la Cámara de Diputados.</w:t>
            </w:r>
          </w:p>
        </w:tc>
      </w:tr>
    </w:tbl>
    <w:p w14:paraId="00B52AC5" w14:textId="77777777" w:rsidR="00221E82" w:rsidRPr="00C06398" w:rsidRDefault="00221E82" w:rsidP="00221E82">
      <w:pPr>
        <w:tabs>
          <w:tab w:val="left" w:pos="4680"/>
        </w:tabs>
        <w:rPr>
          <w:rFonts w:ascii="Myriad Pro" w:hAnsi="Myriad Pro" w:cs="Arial"/>
          <w:sz w:val="16"/>
          <w:szCs w:val="16"/>
          <w:shd w:val="clear" w:color="auto" w:fill="E0E0E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firstRow="1" w:lastRow="1" w:firstColumn="1" w:lastColumn="1" w:noHBand="0" w:noVBand="0"/>
      </w:tblPr>
      <w:tblGrid>
        <w:gridCol w:w="9484"/>
      </w:tblGrid>
      <w:tr w:rsidR="00221E82" w:rsidRPr="009314D2" w14:paraId="6226A626" w14:textId="77777777" w:rsidTr="00610400">
        <w:tc>
          <w:tcPr>
            <w:tcW w:w="9570" w:type="dxa"/>
            <w:shd w:val="clear" w:color="auto" w:fill="D9D9D9" w:themeFill="background1" w:themeFillShade="D9"/>
          </w:tcPr>
          <w:p w14:paraId="41367B58" w14:textId="77777777" w:rsidR="00221E82" w:rsidRPr="002227DB" w:rsidRDefault="00221E82" w:rsidP="00610400">
            <w:pPr>
              <w:tabs>
                <w:tab w:val="left" w:pos="4680"/>
              </w:tabs>
              <w:jc w:val="center"/>
              <w:rPr>
                <w:rFonts w:ascii="Myriad Pro" w:hAnsi="Myriad Pro" w:cs="Arial"/>
                <w:b/>
                <w:sz w:val="16"/>
                <w:szCs w:val="16"/>
                <w:shd w:val="clear" w:color="auto" w:fill="E0E0E0"/>
                <w:lang w:val="es-ES"/>
              </w:rPr>
            </w:pPr>
            <w:r w:rsidRPr="002227DB">
              <w:rPr>
                <w:rFonts w:ascii="Myriad Pro" w:hAnsi="Myriad Pro" w:cs="Arial"/>
                <w:b/>
                <w:sz w:val="20"/>
                <w:szCs w:val="16"/>
                <w:shd w:val="clear" w:color="auto" w:fill="E0E0E0"/>
                <w:lang w:val="es-ES"/>
              </w:rPr>
              <w:t>Breve descripción del Proyecto</w:t>
            </w:r>
          </w:p>
        </w:tc>
      </w:tr>
      <w:tr w:rsidR="00221E82" w:rsidRPr="009314D2" w14:paraId="295847D7" w14:textId="77777777" w:rsidTr="00610400">
        <w:tc>
          <w:tcPr>
            <w:tcW w:w="9570" w:type="dxa"/>
            <w:shd w:val="clear" w:color="auto" w:fill="D9D9D9" w:themeFill="background1" w:themeFillShade="D9"/>
          </w:tcPr>
          <w:p w14:paraId="2095545C" w14:textId="456ACC58" w:rsidR="00D50EA0" w:rsidRDefault="000E240A" w:rsidP="00D50EA0">
            <w:pPr>
              <w:jc w:val="both"/>
              <w:rPr>
                <w:rFonts w:ascii="Myriad Pro" w:hAnsi="Myriad Pro" w:cs="Arial"/>
                <w:sz w:val="16"/>
                <w:szCs w:val="16"/>
                <w:shd w:val="clear" w:color="auto" w:fill="E0E0E0"/>
              </w:rPr>
            </w:pPr>
            <w:r w:rsidRPr="000E240A">
              <w:rPr>
                <w:rFonts w:ascii="Myriad Pro" w:hAnsi="Myriad Pro" w:cs="Arial"/>
                <w:sz w:val="16"/>
                <w:szCs w:val="16"/>
                <w:shd w:val="clear" w:color="auto" w:fill="E0E0E0"/>
              </w:rPr>
              <w:t xml:space="preserve">Desde el PNUD apoyamos la participación política de las mujeres en Partidos Políticos, la Junta Central Electoral, y el Congreso a través de estudios, intercambios de experiencias a nivel internacional y formación. Esta iniciativa busca establecer alianzas estratégicas y espacios de concertación entre mujeres políticas, el sector privado, el Estado y la sociedad civil, a partir del diálogo político con el objetivo de contribuir al incremento de la presencia de mujeres, representación de sus intereses y agendas de </w:t>
            </w:r>
            <w:r w:rsidR="00D50EA0" w:rsidRPr="000E240A">
              <w:rPr>
                <w:rFonts w:ascii="Myriad Pro" w:hAnsi="Myriad Pro" w:cs="Arial"/>
                <w:sz w:val="16"/>
                <w:szCs w:val="16"/>
                <w:shd w:val="clear" w:color="auto" w:fill="E0E0E0"/>
              </w:rPr>
              <w:t>género.</w:t>
            </w:r>
          </w:p>
          <w:p w14:paraId="7FC0FA89" w14:textId="0352F533" w:rsidR="00221E82" w:rsidRPr="0091195F" w:rsidRDefault="000E240A" w:rsidP="00D50EA0">
            <w:pPr>
              <w:jc w:val="both"/>
              <w:rPr>
                <w:rFonts w:ascii="Myriad Pro" w:hAnsi="Myriad Pro" w:cs="Arial"/>
                <w:sz w:val="16"/>
                <w:szCs w:val="16"/>
                <w:shd w:val="clear" w:color="auto" w:fill="E0E0E0"/>
              </w:rPr>
            </w:pPr>
            <w:r w:rsidRPr="000E240A">
              <w:rPr>
                <w:rFonts w:ascii="Myriad Pro" w:hAnsi="Myriad Pro" w:cs="Arial"/>
                <w:sz w:val="16"/>
                <w:szCs w:val="16"/>
                <w:shd w:val="clear" w:color="auto" w:fill="E0E0E0"/>
              </w:rPr>
              <w:t xml:space="preserve">Para el logro de esto se capacita a mujeres de Partidos Políticos, mujeres en cargos de representación y aspirantes a cargos políticos </w:t>
            </w:r>
            <w:r w:rsidR="00D50EA0">
              <w:rPr>
                <w:rFonts w:ascii="Myriad Pro" w:hAnsi="Myriad Pro" w:cs="Arial"/>
                <w:sz w:val="16"/>
                <w:szCs w:val="16"/>
                <w:shd w:val="clear" w:color="auto" w:fill="E0E0E0"/>
              </w:rPr>
              <w:t>para aumentar sus capacidades e incidencia en promover la agenda de género</w:t>
            </w:r>
            <w:r w:rsidRPr="000E240A">
              <w:rPr>
                <w:rFonts w:ascii="Myriad Pro" w:hAnsi="Myriad Pro" w:cs="Arial"/>
                <w:sz w:val="16"/>
                <w:szCs w:val="16"/>
                <w:shd w:val="clear" w:color="auto" w:fill="E0E0E0"/>
              </w:rPr>
              <w:t>, y a la vez establece mesas de discusión con diferentes sectores influyentes de la sociedad dominicana donde se logren acuerdos que garantice los derechos de las mujeres y sistemas políticos democráticos más legítimos.</w:t>
            </w:r>
          </w:p>
        </w:tc>
      </w:tr>
    </w:tbl>
    <w:p w14:paraId="3AC8D680" w14:textId="77777777" w:rsidR="00221E82" w:rsidRPr="009314D2" w:rsidRDefault="00221E82" w:rsidP="00221E82">
      <w:pPr>
        <w:tabs>
          <w:tab w:val="left" w:pos="4680"/>
          <w:tab w:val="left" w:pos="5610"/>
        </w:tabs>
        <w:rPr>
          <w:rFonts w:ascii="Myriad Pro" w:hAnsi="Myriad Pro" w:cs="Arial"/>
          <w:sz w:val="16"/>
          <w:szCs w:val="16"/>
          <w:shd w:val="clear" w:color="auto" w:fill="E0E0E0"/>
          <w:lang w:val="es-ES"/>
        </w:rPr>
      </w:pPr>
    </w:p>
    <w:p w14:paraId="45D9CCB5" w14:textId="77777777" w:rsidR="00221E82" w:rsidRPr="00D50EA0" w:rsidRDefault="00221E82" w:rsidP="00221E82">
      <w:pPr>
        <w:tabs>
          <w:tab w:val="left" w:pos="4680"/>
        </w:tabs>
        <w:rPr>
          <w:rFonts w:ascii="Myriad Pro" w:hAnsi="Myriad Pro" w:cs="Arial"/>
          <w:b/>
          <w:bCs/>
          <w:sz w:val="20"/>
          <w:szCs w:val="20"/>
          <w:lang w:val="es-ES"/>
        </w:rPr>
      </w:pPr>
      <w:r w:rsidRPr="00D50EA0">
        <w:rPr>
          <w:rFonts w:ascii="Myriad Pro" w:hAnsi="Myriad Pro" w:cs="Arial"/>
          <w:b/>
          <w:bCs/>
          <w:sz w:val="20"/>
          <w:szCs w:val="20"/>
          <w:lang w:val="es-ES"/>
        </w:rPr>
        <w:t>1. RESUMEN DESCRIPTIVO DE LOS AVANCES DEL PERIODO (150 palabras)</w:t>
      </w:r>
    </w:p>
    <w:p w14:paraId="53300CE5" w14:textId="70581334" w:rsidR="00843F1C" w:rsidRPr="00D50EA0" w:rsidRDefault="003C25A1" w:rsidP="003C25A1">
      <w:pPr>
        <w:pBdr>
          <w:top w:val="single" w:sz="4" w:space="0" w:color="auto"/>
          <w:left w:val="single" w:sz="4" w:space="4" w:color="auto"/>
          <w:bottom w:val="single" w:sz="4" w:space="0" w:color="auto"/>
          <w:right w:val="single" w:sz="4" w:space="4" w:color="auto"/>
        </w:pBdr>
        <w:tabs>
          <w:tab w:val="left" w:pos="2224"/>
        </w:tabs>
        <w:jc w:val="both"/>
        <w:rPr>
          <w:rFonts w:ascii="Myriad Pro" w:eastAsia="Times New Roman" w:hAnsi="Myriad Pro" w:cs="Calibri"/>
          <w:bCs/>
          <w:sz w:val="16"/>
          <w:szCs w:val="16"/>
        </w:rPr>
        <w:sectPr w:rsidR="00843F1C" w:rsidRPr="00D50EA0" w:rsidSect="00AE5EB9">
          <w:headerReference w:type="even" r:id="rId13"/>
          <w:footerReference w:type="even" r:id="rId14"/>
          <w:footerReference w:type="default" r:id="rId15"/>
          <w:headerReference w:type="first" r:id="rId16"/>
          <w:pgSz w:w="11906" w:h="16838" w:code="9"/>
          <w:pgMar w:top="864" w:right="1152" w:bottom="864" w:left="1152" w:header="720" w:footer="432" w:gutter="0"/>
          <w:cols w:space="708"/>
          <w:titlePg/>
          <w:docGrid w:linePitch="360"/>
        </w:sectPr>
      </w:pPr>
      <w:bookmarkStart w:id="0" w:name="_GoBack"/>
      <w:r w:rsidRPr="00D50EA0">
        <w:rPr>
          <w:rFonts w:ascii="Myriad Pro" w:eastAsia="Times New Roman" w:hAnsi="Myriad Pro" w:cs="Calibri"/>
          <w:bCs/>
          <w:sz w:val="16"/>
          <w:szCs w:val="16"/>
        </w:rPr>
        <w:t>Durante el 2016 el proyecto continuó brindando herramientas a</w:t>
      </w:r>
      <w:r w:rsidR="00D505DF" w:rsidRPr="00D50EA0">
        <w:rPr>
          <w:rFonts w:ascii="Myriad Pro" w:eastAsia="Times New Roman" w:hAnsi="Myriad Pro" w:cs="Calibri"/>
          <w:bCs/>
          <w:sz w:val="16"/>
          <w:szCs w:val="16"/>
        </w:rPr>
        <w:t xml:space="preserve"> mujeres políticas a través de capacitaciones y acceso de información para aumentar su participación política y promover los intereses de las </w:t>
      </w:r>
      <w:r w:rsidR="002C1BA3" w:rsidRPr="00D50EA0">
        <w:rPr>
          <w:rFonts w:ascii="Myriad Pro" w:eastAsia="Times New Roman" w:hAnsi="Myriad Pro" w:cs="Calibri"/>
          <w:bCs/>
          <w:sz w:val="16"/>
          <w:szCs w:val="16"/>
        </w:rPr>
        <w:t>mujeres en la agenda política</w:t>
      </w:r>
      <w:r w:rsidRPr="00D50EA0">
        <w:rPr>
          <w:rFonts w:ascii="Myriad Pro" w:eastAsia="Times New Roman" w:hAnsi="Myriad Pro" w:cs="Calibri"/>
          <w:bCs/>
          <w:sz w:val="16"/>
          <w:szCs w:val="16"/>
        </w:rPr>
        <w:t xml:space="preserve">. </w:t>
      </w:r>
      <w:r w:rsidR="00D50EA0" w:rsidRPr="00D50EA0">
        <w:rPr>
          <w:rFonts w:ascii="Myriad Pro" w:eastAsia="Times New Roman" w:hAnsi="Myriad Pro" w:cs="Calibri"/>
          <w:bCs/>
          <w:sz w:val="16"/>
          <w:szCs w:val="16"/>
        </w:rPr>
        <w:t>En este sentido, se capacitaron 46 mujeres políticas en sistemas electorales y apoyó en el establecimiento de un Observatorio de la Participación Política de las Mujeres en el país. Por otro lado, s</w:t>
      </w:r>
      <w:r w:rsidRPr="00D50EA0">
        <w:rPr>
          <w:rFonts w:ascii="Myriad Pro" w:eastAsia="Times New Roman" w:hAnsi="Myriad Pro" w:cs="Calibri"/>
          <w:bCs/>
          <w:sz w:val="16"/>
          <w:szCs w:val="16"/>
        </w:rPr>
        <w:t>e realizó una revisión sustantiva</w:t>
      </w:r>
      <w:r w:rsidR="00D50EA0" w:rsidRPr="00D50EA0">
        <w:rPr>
          <w:rFonts w:ascii="Myriad Pro" w:eastAsia="Times New Roman" w:hAnsi="Myriad Pro" w:cs="Calibri"/>
          <w:bCs/>
          <w:sz w:val="16"/>
          <w:szCs w:val="16"/>
        </w:rPr>
        <w:t xml:space="preserve"> al proyecto</w:t>
      </w:r>
      <w:r w:rsidRPr="00D50EA0">
        <w:rPr>
          <w:rFonts w:ascii="Myriad Pro" w:eastAsia="Times New Roman" w:hAnsi="Myriad Pro" w:cs="Calibri"/>
          <w:bCs/>
          <w:sz w:val="16"/>
          <w:szCs w:val="16"/>
        </w:rPr>
        <w:t xml:space="preserve"> donde se incorporó</w:t>
      </w:r>
      <w:r w:rsidR="00D505DF" w:rsidRPr="00D50EA0">
        <w:rPr>
          <w:rFonts w:ascii="Myriad Pro" w:eastAsia="Times New Roman" w:hAnsi="Myriad Pro" w:cs="Calibri"/>
          <w:bCs/>
          <w:sz w:val="16"/>
          <w:szCs w:val="16"/>
        </w:rPr>
        <w:t xml:space="preserve"> un producto adicional </w:t>
      </w:r>
      <w:r w:rsidRPr="00D50EA0">
        <w:rPr>
          <w:rFonts w:ascii="Myriad Pro" w:eastAsia="Times New Roman" w:hAnsi="Myriad Pro" w:cs="Calibri"/>
          <w:bCs/>
          <w:sz w:val="16"/>
          <w:szCs w:val="16"/>
        </w:rPr>
        <w:t>con el ob</w:t>
      </w:r>
      <w:r w:rsidR="00D505DF" w:rsidRPr="00D50EA0">
        <w:rPr>
          <w:rFonts w:ascii="Myriad Pro" w:eastAsia="Times New Roman" w:hAnsi="Myriad Pro" w:cs="Calibri"/>
          <w:bCs/>
          <w:sz w:val="16"/>
          <w:szCs w:val="16"/>
        </w:rPr>
        <w:t xml:space="preserve">jetivo </w:t>
      </w:r>
      <w:r w:rsidRPr="00D50EA0">
        <w:rPr>
          <w:rFonts w:ascii="Myriad Pro" w:eastAsia="Times New Roman" w:hAnsi="Myriad Pro" w:cs="Calibri"/>
          <w:bCs/>
          <w:sz w:val="16"/>
          <w:szCs w:val="16"/>
        </w:rPr>
        <w:t>de</w:t>
      </w:r>
      <w:r w:rsidR="00D505DF" w:rsidRPr="00D50EA0">
        <w:rPr>
          <w:rFonts w:ascii="Myriad Pro" w:eastAsia="Times New Roman" w:hAnsi="Myriad Pro" w:cs="Calibri"/>
          <w:bCs/>
          <w:sz w:val="16"/>
          <w:szCs w:val="16"/>
        </w:rPr>
        <w:t xml:space="preserve"> fortalecer las estructuras parlamentarias para la igualdad de género y promover la agenda legislativa de género luego de transcurrir las elecciones generales del 2016 y comenzar un nuevo periodo gubernamental y legislativo</w:t>
      </w:r>
      <w:r w:rsidRPr="00D50EA0">
        <w:rPr>
          <w:rFonts w:ascii="Myriad Pro" w:eastAsia="Times New Roman" w:hAnsi="Myriad Pro" w:cs="Calibri"/>
          <w:bCs/>
          <w:sz w:val="16"/>
          <w:szCs w:val="16"/>
        </w:rPr>
        <w:t xml:space="preserve">. </w:t>
      </w:r>
      <w:r w:rsidR="00D50EA0" w:rsidRPr="00D50EA0">
        <w:rPr>
          <w:rFonts w:ascii="Myriad Pro" w:eastAsia="Times New Roman" w:hAnsi="Myriad Pro" w:cs="Calibri"/>
          <w:bCs/>
          <w:sz w:val="16"/>
          <w:szCs w:val="16"/>
        </w:rPr>
        <w:t xml:space="preserve"> S</w:t>
      </w:r>
      <w:r w:rsidRPr="00D50EA0">
        <w:rPr>
          <w:rFonts w:ascii="Myriad Pro" w:eastAsia="Times New Roman" w:hAnsi="Myriad Pro" w:cs="Calibri"/>
          <w:bCs/>
          <w:sz w:val="16"/>
          <w:szCs w:val="16"/>
        </w:rPr>
        <w:t xml:space="preserve">e realizaron capacitaciones para  fortalecer </w:t>
      </w:r>
      <w:r w:rsidRPr="00D50EA0">
        <w:rPr>
          <w:rFonts w:ascii="Myriad Pro" w:eastAsia="Times New Roman" w:hAnsi="Myriad Pro" w:cs="Calibri"/>
          <w:bCs/>
          <w:sz w:val="16"/>
          <w:szCs w:val="16"/>
        </w:rPr>
        <w:t>las capacidades de los y las legisladores/as para sensibilizar y/o formar  en temas de igualdad de género,  empoderam</w:t>
      </w:r>
      <w:r w:rsidRPr="00D50EA0">
        <w:rPr>
          <w:rFonts w:ascii="Myriad Pro" w:eastAsia="Times New Roman" w:hAnsi="Myriad Pro" w:cs="Calibri"/>
          <w:bCs/>
          <w:sz w:val="16"/>
          <w:szCs w:val="16"/>
        </w:rPr>
        <w:t>iento y derechos de las mujeres</w:t>
      </w:r>
      <w:r w:rsidR="00D50EA0" w:rsidRPr="00D50EA0">
        <w:rPr>
          <w:rFonts w:ascii="Myriad Pro" w:eastAsia="Times New Roman" w:hAnsi="Myriad Pro" w:cs="Calibri"/>
          <w:bCs/>
          <w:sz w:val="16"/>
          <w:szCs w:val="16"/>
        </w:rPr>
        <w:t xml:space="preserve">. También se apoyó en la formulación de propuesta y proceso de incidencia para la aprobación de Ley Especial sobre trabajo doméstico renumerado. </w:t>
      </w:r>
    </w:p>
    <w:bookmarkEnd w:id="0"/>
    <w:p w14:paraId="55BBE8EA" w14:textId="77777777" w:rsidR="006D628C" w:rsidRPr="00EE38DD" w:rsidRDefault="006D628C" w:rsidP="006D628C">
      <w:pPr>
        <w:tabs>
          <w:tab w:val="left" w:pos="4680"/>
        </w:tabs>
        <w:contextualSpacing/>
        <w:jc w:val="both"/>
        <w:rPr>
          <w:rFonts w:ascii="Myriad Pro" w:hAnsi="Myriad Pro" w:cs="Arial"/>
          <w:b/>
          <w:bCs/>
          <w:sz w:val="18"/>
          <w:szCs w:val="20"/>
          <w:lang w:val="es-ES"/>
        </w:rPr>
      </w:pPr>
      <w:r w:rsidRPr="00087F4E">
        <w:rPr>
          <w:rFonts w:ascii="Myriad Pro" w:hAnsi="Myriad Pro" w:cs="Arial"/>
          <w:b/>
          <w:bCs/>
          <w:sz w:val="18"/>
          <w:szCs w:val="20"/>
          <w:lang w:val="es-ES"/>
        </w:rPr>
        <w:lastRenderedPageBreak/>
        <w:t>2. VALORACIÓN DELAS ACTIVIDADES EJECUTADAS</w:t>
      </w:r>
    </w:p>
    <w:p w14:paraId="2C54E3DF" w14:textId="77777777" w:rsidR="00221E82" w:rsidRDefault="00221E82" w:rsidP="00221E82">
      <w:pPr>
        <w:contextualSpacing/>
        <w:rPr>
          <w:sz w:val="18"/>
        </w:rPr>
      </w:pPr>
    </w:p>
    <w:p w14:paraId="323119DC" w14:textId="77777777" w:rsidR="00221E82" w:rsidRPr="00EC3E9B" w:rsidRDefault="00221E82" w:rsidP="00221E82">
      <w:pPr>
        <w:contextualSpacing/>
        <w:rPr>
          <w:rFonts w:ascii="Myriad Pro" w:hAnsi="Myriad Pro"/>
          <w:sz w:val="16"/>
          <w:szCs w:val="16"/>
        </w:rPr>
      </w:pPr>
    </w:p>
    <w:tbl>
      <w:tblPr>
        <w:tblW w:w="14601" w:type="dxa"/>
        <w:tblInd w:w="-356" w:type="dxa"/>
        <w:tblCellMar>
          <w:left w:w="70" w:type="dxa"/>
          <w:right w:w="70" w:type="dxa"/>
        </w:tblCellMar>
        <w:tblLook w:val="04A0" w:firstRow="1" w:lastRow="0" w:firstColumn="1" w:lastColumn="0" w:noHBand="0" w:noVBand="1"/>
      </w:tblPr>
      <w:tblGrid>
        <w:gridCol w:w="4048"/>
        <w:gridCol w:w="1404"/>
        <w:gridCol w:w="843"/>
        <w:gridCol w:w="578"/>
        <w:gridCol w:w="978"/>
        <w:gridCol w:w="980"/>
        <w:gridCol w:w="1673"/>
        <w:gridCol w:w="1452"/>
        <w:gridCol w:w="2645"/>
      </w:tblGrid>
      <w:tr w:rsidR="00221E82" w:rsidRPr="00EC3E9B" w14:paraId="2C2F4D7E" w14:textId="77777777" w:rsidTr="001441DF">
        <w:trPr>
          <w:trHeight w:val="314"/>
        </w:trPr>
        <w:tc>
          <w:tcPr>
            <w:tcW w:w="404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14:paraId="20B9ECAF" w14:textId="4B7990C6" w:rsidR="00221E82" w:rsidRPr="00EC3E9B" w:rsidRDefault="001441DF"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Producto 1</w:t>
            </w:r>
          </w:p>
        </w:tc>
        <w:tc>
          <w:tcPr>
            <w:tcW w:w="2825" w:type="dxa"/>
            <w:gridSpan w:val="3"/>
            <w:tcBorders>
              <w:top w:val="single" w:sz="8" w:space="0" w:color="auto"/>
              <w:left w:val="nil"/>
              <w:bottom w:val="single" w:sz="8" w:space="0" w:color="auto"/>
              <w:right w:val="single" w:sz="8" w:space="0" w:color="000000"/>
            </w:tcBorders>
            <w:shd w:val="clear" w:color="auto" w:fill="D9D9D9" w:themeFill="background1" w:themeFillShade="D9"/>
            <w:vAlign w:val="center"/>
            <w:hideMark/>
          </w:tcPr>
          <w:p w14:paraId="17B9AE4C"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 xml:space="preserve">Indicador </w:t>
            </w:r>
          </w:p>
        </w:tc>
        <w:tc>
          <w:tcPr>
            <w:tcW w:w="1958" w:type="dxa"/>
            <w:gridSpan w:val="2"/>
            <w:tcBorders>
              <w:top w:val="single" w:sz="8" w:space="0" w:color="auto"/>
              <w:left w:val="nil"/>
              <w:bottom w:val="single" w:sz="8" w:space="0" w:color="auto"/>
              <w:right w:val="single" w:sz="8" w:space="0" w:color="000000"/>
            </w:tcBorders>
            <w:shd w:val="clear" w:color="auto" w:fill="D9D9D9" w:themeFill="background1" w:themeFillShade="D9"/>
            <w:vAlign w:val="center"/>
          </w:tcPr>
          <w:p w14:paraId="49606057" w14:textId="0D7F55BE" w:rsidR="00221E82" w:rsidRPr="00EC3E9B" w:rsidRDefault="00585D9A"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Línea</w:t>
            </w:r>
            <w:r w:rsidR="00221E82" w:rsidRPr="00EC3E9B">
              <w:rPr>
                <w:rFonts w:ascii="Myriad Pro" w:eastAsia="Times New Roman" w:hAnsi="Myriad Pro" w:cs="Calibri"/>
                <w:b/>
                <w:bCs/>
                <w:color w:val="000000"/>
                <w:sz w:val="16"/>
                <w:szCs w:val="16"/>
                <w:lang w:val="es-MX"/>
              </w:rPr>
              <w:t xml:space="preserve"> Base </w:t>
            </w:r>
          </w:p>
        </w:tc>
        <w:tc>
          <w:tcPr>
            <w:tcW w:w="1673" w:type="dxa"/>
            <w:tcBorders>
              <w:top w:val="single" w:sz="8" w:space="0" w:color="auto"/>
              <w:left w:val="nil"/>
              <w:bottom w:val="single" w:sz="8" w:space="0" w:color="auto"/>
              <w:right w:val="single" w:sz="8" w:space="0" w:color="auto"/>
            </w:tcBorders>
            <w:shd w:val="clear" w:color="auto" w:fill="D9D9D9" w:themeFill="background1" w:themeFillShade="D9"/>
            <w:vAlign w:val="center"/>
          </w:tcPr>
          <w:p w14:paraId="115CD56E"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Meta  Anual</w:t>
            </w:r>
          </w:p>
        </w:tc>
        <w:tc>
          <w:tcPr>
            <w:tcW w:w="1452"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31749F0D"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Logro</w:t>
            </w:r>
          </w:p>
        </w:tc>
        <w:tc>
          <w:tcPr>
            <w:tcW w:w="2645"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62067124" w14:textId="04873CB5" w:rsidR="00221E82" w:rsidRPr="00EC3E9B" w:rsidRDefault="00221E82" w:rsidP="00856AD9">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Meta A</w:t>
            </w:r>
            <w:r w:rsidR="00856AD9">
              <w:rPr>
                <w:rFonts w:ascii="Myriad Pro" w:eastAsia="Times New Roman" w:hAnsi="Myriad Pro" w:cs="Calibri"/>
                <w:b/>
                <w:bCs/>
                <w:color w:val="000000"/>
                <w:sz w:val="16"/>
                <w:szCs w:val="16"/>
              </w:rPr>
              <w:t>cumulada</w:t>
            </w:r>
          </w:p>
        </w:tc>
      </w:tr>
      <w:tr w:rsidR="00221E82" w:rsidRPr="00EC3E9B" w14:paraId="436CEAF4" w14:textId="77777777" w:rsidTr="00610400">
        <w:trPr>
          <w:trHeight w:val="911"/>
        </w:trPr>
        <w:tc>
          <w:tcPr>
            <w:tcW w:w="4048" w:type="dxa"/>
            <w:tcBorders>
              <w:top w:val="nil"/>
              <w:left w:val="single" w:sz="8" w:space="0" w:color="auto"/>
              <w:bottom w:val="single" w:sz="8" w:space="0" w:color="auto"/>
              <w:right w:val="single" w:sz="8" w:space="0" w:color="auto"/>
            </w:tcBorders>
            <w:shd w:val="clear" w:color="auto" w:fill="C6D9F1" w:themeFill="text2" w:themeFillTint="33"/>
            <w:vAlign w:val="center"/>
            <w:hideMark/>
          </w:tcPr>
          <w:p w14:paraId="391F5717" w14:textId="01BFCEF0" w:rsidR="00221E82" w:rsidRPr="00EC3E9B" w:rsidRDefault="00FA5517" w:rsidP="00610400">
            <w:pPr>
              <w:spacing w:after="0" w:line="240" w:lineRule="auto"/>
              <w:rPr>
                <w:rFonts w:ascii="Myriad Pro" w:eastAsia="Times New Roman" w:hAnsi="Myriad Pro" w:cs="Calibri"/>
                <w:bCs/>
                <w:color w:val="808080" w:themeColor="background1" w:themeShade="80"/>
                <w:sz w:val="16"/>
                <w:szCs w:val="16"/>
              </w:rPr>
            </w:pPr>
            <w:r>
              <w:rPr>
                <w:rFonts w:ascii="Myriad Pro" w:hAnsi="Myriad Pro"/>
                <w:b/>
                <w:sz w:val="16"/>
                <w:szCs w:val="16"/>
              </w:rPr>
              <w:t xml:space="preserve">Capacidades de Incidencia y Liderazgo de las mujeres políticas y aspirantes a cargos de representación mejorada. </w:t>
            </w:r>
          </w:p>
        </w:tc>
        <w:tc>
          <w:tcPr>
            <w:tcW w:w="2825" w:type="dxa"/>
            <w:gridSpan w:val="3"/>
            <w:tcBorders>
              <w:top w:val="single" w:sz="8" w:space="0" w:color="auto"/>
              <w:left w:val="nil"/>
              <w:bottom w:val="single" w:sz="8" w:space="0" w:color="auto"/>
              <w:right w:val="single" w:sz="8" w:space="0" w:color="000000"/>
            </w:tcBorders>
            <w:shd w:val="clear" w:color="auto" w:fill="C6D9F1" w:themeFill="text2" w:themeFillTint="33"/>
            <w:vAlign w:val="center"/>
            <w:hideMark/>
          </w:tcPr>
          <w:p w14:paraId="7E333D9C" w14:textId="77777777" w:rsidR="00020096" w:rsidRPr="00020096" w:rsidRDefault="005A265D" w:rsidP="00020096">
            <w:pPr>
              <w:pStyle w:val="ListParagraph"/>
              <w:numPr>
                <w:ilvl w:val="0"/>
                <w:numId w:val="20"/>
              </w:numPr>
              <w:spacing w:line="240" w:lineRule="auto"/>
              <w:rPr>
                <w:rFonts w:ascii="Myriad Pro" w:eastAsia="Times New Roman" w:hAnsi="Myriad Pro" w:cs="Calibri"/>
                <w:bCs/>
                <w:sz w:val="16"/>
                <w:szCs w:val="16"/>
              </w:rPr>
            </w:pPr>
            <w:r w:rsidRPr="00020096">
              <w:rPr>
                <w:rFonts w:ascii="Myriad Pro" w:eastAsia="Times New Roman" w:hAnsi="Myriad Pro" w:cs="Calibri"/>
                <w:bCs/>
                <w:sz w:val="16"/>
                <w:szCs w:val="16"/>
              </w:rPr>
              <w:t>Número de talleres realizados con mujeres</w:t>
            </w:r>
            <w:r w:rsidR="00020096" w:rsidRPr="00020096">
              <w:rPr>
                <w:rFonts w:ascii="Myriad Pro" w:eastAsia="Times New Roman" w:hAnsi="Myriad Pro" w:cs="Calibri"/>
                <w:bCs/>
                <w:sz w:val="16"/>
                <w:szCs w:val="16"/>
              </w:rPr>
              <w:t>.</w:t>
            </w:r>
          </w:p>
          <w:p w14:paraId="36034E9A" w14:textId="4A42C2AD" w:rsidR="005A265D" w:rsidRPr="00020096" w:rsidRDefault="005A265D" w:rsidP="00020096">
            <w:pPr>
              <w:pStyle w:val="ListParagraph"/>
              <w:numPr>
                <w:ilvl w:val="0"/>
                <w:numId w:val="20"/>
              </w:numPr>
              <w:spacing w:line="240" w:lineRule="auto"/>
              <w:rPr>
                <w:rFonts w:ascii="Myriad Pro" w:eastAsia="Times New Roman" w:hAnsi="Myriad Pro" w:cs="Calibri"/>
                <w:bCs/>
                <w:sz w:val="16"/>
                <w:szCs w:val="16"/>
              </w:rPr>
            </w:pPr>
            <w:r w:rsidRPr="00020096">
              <w:rPr>
                <w:rFonts w:ascii="Myriad Pro" w:eastAsia="Times New Roman" w:hAnsi="Myriad Pro" w:cs="Calibri"/>
                <w:bCs/>
                <w:sz w:val="16"/>
                <w:szCs w:val="16"/>
              </w:rPr>
              <w:t>Número de mujeres políticas capacitadas</w:t>
            </w:r>
          </w:p>
        </w:tc>
        <w:tc>
          <w:tcPr>
            <w:tcW w:w="1958" w:type="dxa"/>
            <w:gridSpan w:val="2"/>
            <w:tcBorders>
              <w:top w:val="single" w:sz="8" w:space="0" w:color="auto"/>
              <w:left w:val="nil"/>
              <w:bottom w:val="single" w:sz="8" w:space="0" w:color="auto"/>
              <w:right w:val="single" w:sz="8" w:space="0" w:color="000000"/>
            </w:tcBorders>
            <w:shd w:val="clear" w:color="auto" w:fill="C6D9F1" w:themeFill="text2" w:themeFillTint="33"/>
            <w:vAlign w:val="center"/>
          </w:tcPr>
          <w:p w14:paraId="06F6E5B3" w14:textId="77777777" w:rsidR="006B4457" w:rsidRPr="00585D9A" w:rsidRDefault="006B4457" w:rsidP="005A265D">
            <w:pPr>
              <w:widowControl w:val="0"/>
              <w:kinsoku w:val="0"/>
              <w:spacing w:after="0" w:line="240" w:lineRule="auto"/>
              <w:rPr>
                <w:rFonts w:ascii="Myriad Pro" w:eastAsia="Times New Roman" w:hAnsi="Myriad Pro" w:cs="Calibri"/>
                <w:bCs/>
                <w:sz w:val="16"/>
                <w:szCs w:val="16"/>
              </w:rPr>
            </w:pPr>
          </w:p>
          <w:p w14:paraId="6FDD05FB" w14:textId="07F5E941" w:rsidR="006B4457" w:rsidRPr="00585D9A" w:rsidRDefault="006B4457" w:rsidP="006B4457">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- 9.4% mujeres y 90.6% hombres en el Senado</w:t>
            </w:r>
          </w:p>
          <w:p w14:paraId="0D3B7283" w14:textId="00020E3A" w:rsidR="006B4457" w:rsidRPr="00585D9A" w:rsidRDefault="006B4457" w:rsidP="006B4457">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xml:space="preserve">- 27.8% mujeres y 72.2% hombres en la Cámara de Diputados </w:t>
            </w:r>
          </w:p>
          <w:p w14:paraId="3CA4B6AD" w14:textId="150E716B" w:rsidR="006B4457" w:rsidRPr="00585D9A" w:rsidRDefault="006B4457" w:rsidP="006B4457">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xml:space="preserve">- 12% mujeres y  88%  hombres en las Alcaldías. </w:t>
            </w:r>
          </w:p>
          <w:p w14:paraId="4C69B541" w14:textId="39670ACE" w:rsidR="005A265D" w:rsidRPr="00585D9A" w:rsidRDefault="006B4457" w:rsidP="006B4457">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- 32.2% mujeres y 67.8%  hombres en las Regidurías.</w:t>
            </w:r>
          </w:p>
        </w:tc>
        <w:tc>
          <w:tcPr>
            <w:tcW w:w="1673" w:type="dxa"/>
            <w:tcBorders>
              <w:top w:val="nil"/>
              <w:left w:val="nil"/>
              <w:bottom w:val="single" w:sz="8" w:space="0" w:color="auto"/>
              <w:right w:val="single" w:sz="8" w:space="0" w:color="auto"/>
            </w:tcBorders>
            <w:shd w:val="clear" w:color="auto" w:fill="C6D9F1" w:themeFill="text2" w:themeFillTint="33"/>
            <w:vAlign w:val="center"/>
          </w:tcPr>
          <w:p w14:paraId="1320068C" w14:textId="2C383518" w:rsidR="006B4457" w:rsidRPr="00585D9A" w:rsidRDefault="006B4457" w:rsidP="006B4457">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Al menos 3 talleres realizados con mujeres políticas.</w:t>
            </w:r>
          </w:p>
          <w:p w14:paraId="4EA7E686" w14:textId="20F181A7" w:rsidR="006B4457" w:rsidRPr="00585D9A" w:rsidRDefault="006B4457" w:rsidP="006B4457">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Un taller realizado con los medios de comunicación.</w:t>
            </w:r>
          </w:p>
          <w:p w14:paraId="1A438F54" w14:textId="7CC4FB03" w:rsidR="006B4457" w:rsidRPr="00585D9A" w:rsidRDefault="006B4457" w:rsidP="006B4457">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Un taller realizado con administradoras/es electorales.</w:t>
            </w:r>
          </w:p>
          <w:p w14:paraId="737C7F3A" w14:textId="15FC74E5" w:rsidR="00C55E6A" w:rsidRPr="00585D9A" w:rsidRDefault="006B4457" w:rsidP="006B4457">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Al menos 100 mujeres políticas capacitadas.</w:t>
            </w:r>
          </w:p>
        </w:tc>
        <w:tc>
          <w:tcPr>
            <w:tcW w:w="1452"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0A29D0AE" w14:textId="779DB7BB" w:rsidR="00221E82" w:rsidRPr="00EC3E9B" w:rsidRDefault="00843F1C" w:rsidP="00FC37C2">
            <w:pPr>
              <w:spacing w:after="0" w:line="240" w:lineRule="auto"/>
              <w:jc w:val="center"/>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 xml:space="preserve">Se capacitaron 46 mujeres políticas en sistemas electorales y se </w:t>
            </w:r>
            <w:r w:rsidR="00ED59CB">
              <w:rPr>
                <w:rFonts w:ascii="Myriad Pro" w:eastAsia="Times New Roman" w:hAnsi="Myriad Pro" w:cs="Calibri"/>
                <w:bCs/>
                <w:sz w:val="16"/>
                <w:szCs w:val="16"/>
              </w:rPr>
              <w:t>realizó</w:t>
            </w:r>
            <w:r>
              <w:rPr>
                <w:rFonts w:ascii="Myriad Pro" w:eastAsia="Times New Roman" w:hAnsi="Myriad Pro" w:cs="Calibri"/>
                <w:bCs/>
                <w:sz w:val="16"/>
                <w:szCs w:val="16"/>
              </w:rPr>
              <w:t xml:space="preserve"> un desayuno de reconocimiento a Congresistas y mujeres políticas que aportan a una mayor participación de mujeres</w:t>
            </w:r>
            <w:r w:rsidR="00FC37C2">
              <w:rPr>
                <w:rFonts w:ascii="Myriad Pro" w:eastAsia="Times New Roman" w:hAnsi="Myriad Pro" w:cs="Calibri"/>
                <w:bCs/>
                <w:sz w:val="16"/>
                <w:szCs w:val="16"/>
              </w:rPr>
              <w:t xml:space="preserve"> </w:t>
            </w:r>
            <w:r w:rsidR="00ED59CB">
              <w:rPr>
                <w:rFonts w:ascii="Myriad Pro" w:eastAsia="Times New Roman" w:hAnsi="Myriad Pro" w:cs="Calibri"/>
                <w:bCs/>
                <w:sz w:val="16"/>
                <w:szCs w:val="16"/>
              </w:rPr>
              <w:t xml:space="preserve">en este ámbito. </w:t>
            </w:r>
          </w:p>
        </w:tc>
        <w:tc>
          <w:tcPr>
            <w:tcW w:w="2645"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01375963" w14:textId="20A6D340" w:rsidR="00221E82" w:rsidRPr="00EC3E9B" w:rsidRDefault="00856AD9" w:rsidP="00610400">
            <w:pPr>
              <w:spacing w:after="0" w:line="240" w:lineRule="auto"/>
              <w:jc w:val="center"/>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90</w:t>
            </w:r>
            <w:r w:rsidR="00FC37C2">
              <w:rPr>
                <w:rFonts w:ascii="Myriad Pro" w:eastAsia="Times New Roman" w:hAnsi="Myriad Pro" w:cs="Calibri"/>
                <w:bCs/>
                <w:sz w:val="16"/>
                <w:szCs w:val="16"/>
              </w:rPr>
              <w:t>%</w:t>
            </w:r>
          </w:p>
        </w:tc>
      </w:tr>
      <w:tr w:rsidR="00221E82" w:rsidRPr="00EC3E9B" w14:paraId="4DACE8BC" w14:textId="77777777" w:rsidTr="00610400">
        <w:trPr>
          <w:trHeight w:val="468"/>
        </w:trPr>
        <w:tc>
          <w:tcPr>
            <w:tcW w:w="4048" w:type="dxa"/>
            <w:tcBorders>
              <w:top w:val="nil"/>
              <w:left w:val="single" w:sz="8" w:space="0" w:color="auto"/>
              <w:bottom w:val="single" w:sz="8" w:space="0" w:color="auto"/>
              <w:right w:val="single" w:sz="8" w:space="0" w:color="auto"/>
            </w:tcBorders>
            <w:shd w:val="clear" w:color="000000" w:fill="D9D9D9"/>
            <w:vAlign w:val="center"/>
            <w:hideMark/>
          </w:tcPr>
          <w:p w14:paraId="447E7120" w14:textId="0ECF96EA"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 xml:space="preserve">Actividades </w:t>
            </w:r>
            <w:r w:rsidR="001441DF">
              <w:rPr>
                <w:rFonts w:ascii="Myriad Pro" w:eastAsia="Times New Roman" w:hAnsi="Myriad Pro" w:cs="Calibri"/>
                <w:b/>
                <w:bCs/>
                <w:color w:val="000000"/>
                <w:sz w:val="16"/>
                <w:szCs w:val="16"/>
                <w:lang w:val="es-ES"/>
              </w:rPr>
              <w:t>Planificadas para el producto 1</w:t>
            </w:r>
            <w:r w:rsidRPr="00EC3E9B">
              <w:rPr>
                <w:rFonts w:ascii="Myriad Pro" w:eastAsia="Times New Roman" w:hAnsi="Myriad Pro" w:cs="Calibri"/>
                <w:b/>
                <w:bCs/>
                <w:color w:val="000000"/>
                <w:sz w:val="16"/>
                <w:szCs w:val="16"/>
                <w:lang w:val="es-ES"/>
              </w:rPr>
              <w:t xml:space="preserve"> (POA)</w:t>
            </w:r>
          </w:p>
        </w:tc>
        <w:tc>
          <w:tcPr>
            <w:tcW w:w="1404" w:type="dxa"/>
            <w:tcBorders>
              <w:top w:val="nil"/>
              <w:left w:val="nil"/>
              <w:bottom w:val="single" w:sz="8" w:space="0" w:color="auto"/>
              <w:right w:val="single" w:sz="8" w:space="0" w:color="auto"/>
            </w:tcBorders>
            <w:shd w:val="clear" w:color="000000" w:fill="D9D9D9"/>
            <w:vAlign w:val="center"/>
            <w:hideMark/>
          </w:tcPr>
          <w:p w14:paraId="41C6BFCD"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PA*</w:t>
            </w:r>
          </w:p>
        </w:tc>
        <w:tc>
          <w:tcPr>
            <w:tcW w:w="843" w:type="dxa"/>
            <w:tcBorders>
              <w:top w:val="nil"/>
              <w:left w:val="nil"/>
              <w:bottom w:val="single" w:sz="8" w:space="0" w:color="auto"/>
              <w:right w:val="single" w:sz="8" w:space="0" w:color="auto"/>
            </w:tcBorders>
            <w:shd w:val="clear" w:color="000000" w:fill="D9D9D9"/>
            <w:vAlign w:val="center"/>
            <w:hideMark/>
          </w:tcPr>
          <w:p w14:paraId="00B8F9E3"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PT*</w:t>
            </w:r>
          </w:p>
        </w:tc>
        <w:tc>
          <w:tcPr>
            <w:tcW w:w="578" w:type="dxa"/>
            <w:tcBorders>
              <w:top w:val="nil"/>
              <w:left w:val="nil"/>
              <w:bottom w:val="single" w:sz="8" w:space="0" w:color="auto"/>
              <w:right w:val="single" w:sz="8" w:space="0" w:color="auto"/>
            </w:tcBorders>
            <w:shd w:val="clear" w:color="000000" w:fill="D9D9D9"/>
            <w:vAlign w:val="center"/>
            <w:hideMark/>
          </w:tcPr>
          <w:p w14:paraId="535727D8"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ET*</w:t>
            </w:r>
          </w:p>
        </w:tc>
        <w:tc>
          <w:tcPr>
            <w:tcW w:w="978" w:type="dxa"/>
            <w:tcBorders>
              <w:top w:val="nil"/>
              <w:left w:val="nil"/>
              <w:bottom w:val="single" w:sz="8" w:space="0" w:color="auto"/>
              <w:right w:val="single" w:sz="8" w:space="0" w:color="auto"/>
            </w:tcBorders>
            <w:shd w:val="clear" w:color="000000" w:fill="D9D9D9"/>
            <w:vAlign w:val="center"/>
            <w:hideMark/>
          </w:tcPr>
          <w:p w14:paraId="51A07404"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EA*</w:t>
            </w:r>
          </w:p>
        </w:tc>
        <w:tc>
          <w:tcPr>
            <w:tcW w:w="980" w:type="dxa"/>
            <w:tcBorders>
              <w:top w:val="nil"/>
              <w:left w:val="nil"/>
              <w:bottom w:val="single" w:sz="8" w:space="0" w:color="auto"/>
              <w:right w:val="single" w:sz="8" w:space="0" w:color="auto"/>
            </w:tcBorders>
            <w:shd w:val="clear" w:color="000000" w:fill="D9D9D9"/>
            <w:vAlign w:val="center"/>
            <w:hideMark/>
          </w:tcPr>
          <w:p w14:paraId="138FAE00"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E*</w:t>
            </w:r>
          </w:p>
        </w:tc>
        <w:tc>
          <w:tcPr>
            <w:tcW w:w="1673" w:type="dxa"/>
            <w:tcBorders>
              <w:top w:val="nil"/>
              <w:left w:val="nil"/>
              <w:bottom w:val="single" w:sz="8" w:space="0" w:color="auto"/>
              <w:right w:val="single" w:sz="8" w:space="0" w:color="auto"/>
            </w:tcBorders>
            <w:shd w:val="clear" w:color="000000" w:fill="D9D9D9"/>
            <w:vAlign w:val="center"/>
            <w:hideMark/>
          </w:tcPr>
          <w:p w14:paraId="0A12E2BC"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Descripción de  la actividad realizada, incluyendo nivel de calidad alcanzado</w:t>
            </w:r>
          </w:p>
        </w:tc>
        <w:tc>
          <w:tcPr>
            <w:tcW w:w="4097" w:type="dxa"/>
            <w:gridSpan w:val="2"/>
            <w:tcBorders>
              <w:top w:val="nil"/>
              <w:left w:val="nil"/>
              <w:bottom w:val="single" w:sz="8" w:space="0" w:color="auto"/>
              <w:right w:val="single" w:sz="8" w:space="0" w:color="auto"/>
            </w:tcBorders>
            <w:shd w:val="clear" w:color="000000" w:fill="D9D9D9"/>
            <w:vAlign w:val="center"/>
            <w:hideMark/>
          </w:tcPr>
          <w:p w14:paraId="11910AA2"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lang w:val="es-ES"/>
              </w:rPr>
            </w:pPr>
            <w:r w:rsidRPr="00EC3E9B">
              <w:rPr>
                <w:rFonts w:ascii="Myriad Pro" w:eastAsia="Times New Roman" w:hAnsi="Myriad Pro" w:cs="Calibri"/>
                <w:b/>
                <w:bCs/>
                <w:color w:val="000000"/>
                <w:sz w:val="16"/>
                <w:szCs w:val="16"/>
                <w:lang w:val="es-ES"/>
              </w:rPr>
              <w:t xml:space="preserve">Observaciones y Comentarios </w:t>
            </w:r>
          </w:p>
          <w:p w14:paraId="0451B582"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En caso que no se realizara, explique por qué y cuándo se realizará</w:t>
            </w:r>
          </w:p>
        </w:tc>
      </w:tr>
      <w:tr w:rsidR="00221E82" w:rsidRPr="00EC3E9B" w14:paraId="2152308F" w14:textId="77777777" w:rsidTr="009943C3">
        <w:trPr>
          <w:trHeight w:val="1434"/>
        </w:trPr>
        <w:tc>
          <w:tcPr>
            <w:tcW w:w="4048" w:type="dxa"/>
            <w:tcBorders>
              <w:top w:val="nil"/>
              <w:left w:val="single" w:sz="8" w:space="0" w:color="auto"/>
              <w:bottom w:val="single" w:sz="4" w:space="0" w:color="auto"/>
              <w:right w:val="single" w:sz="8" w:space="0" w:color="auto"/>
            </w:tcBorders>
            <w:shd w:val="clear" w:color="auto" w:fill="C6D9F1" w:themeFill="text2" w:themeFillTint="33"/>
            <w:hideMark/>
          </w:tcPr>
          <w:p w14:paraId="350E3325" w14:textId="30E6C29C" w:rsidR="00221BAD" w:rsidRPr="00221BAD" w:rsidRDefault="00221E82" w:rsidP="009943C3">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sidR="001441DF">
              <w:rPr>
                <w:rFonts w:ascii="Myriad Pro" w:hAnsi="Myriad Pro"/>
                <w:b/>
                <w:color w:val="365F91" w:themeColor="accent1" w:themeShade="BF"/>
                <w:sz w:val="16"/>
                <w:szCs w:val="16"/>
              </w:rPr>
              <w:t>1</w:t>
            </w:r>
            <w:r w:rsidRPr="00EC3E9B">
              <w:rPr>
                <w:rFonts w:ascii="Myriad Pro" w:hAnsi="Myriad Pro"/>
                <w:b/>
                <w:color w:val="365F91" w:themeColor="accent1" w:themeShade="BF"/>
                <w:sz w:val="16"/>
                <w:szCs w:val="16"/>
              </w:rPr>
              <w:t>.1</w:t>
            </w:r>
            <w:r w:rsidRPr="00EC3E9B">
              <w:rPr>
                <w:rFonts w:ascii="Myriad Pro" w:hAnsi="Myriad Pro"/>
                <w:color w:val="365F91" w:themeColor="accent1" w:themeShade="BF"/>
                <w:sz w:val="16"/>
                <w:szCs w:val="16"/>
              </w:rPr>
              <w:t xml:space="preserve"> </w:t>
            </w:r>
            <w:r w:rsidR="00211BC8" w:rsidRPr="00211BC8">
              <w:rPr>
                <w:rFonts w:ascii="Myriad Pro" w:hAnsi="Myriad Pro"/>
                <w:sz w:val="16"/>
                <w:szCs w:val="16"/>
              </w:rPr>
              <w:t xml:space="preserve">Generación de insumos para diagnósticos sobre la situación política de las mujeres.  </w:t>
            </w:r>
          </w:p>
          <w:p w14:paraId="7D694A16" w14:textId="79B70E16" w:rsidR="00221BAD" w:rsidRPr="00EC3E9B" w:rsidRDefault="00221BAD" w:rsidP="009943C3">
            <w:pPr>
              <w:spacing w:line="240" w:lineRule="auto"/>
              <w:rPr>
                <w:rFonts w:ascii="Myriad Pro" w:hAnsi="Myriad Pro"/>
                <w:sz w:val="16"/>
                <w:szCs w:val="16"/>
              </w:rPr>
            </w:pPr>
          </w:p>
        </w:tc>
        <w:tc>
          <w:tcPr>
            <w:tcW w:w="1404" w:type="dxa"/>
            <w:tcBorders>
              <w:top w:val="nil"/>
              <w:left w:val="nil"/>
              <w:bottom w:val="single" w:sz="4" w:space="0" w:color="auto"/>
              <w:right w:val="single" w:sz="8" w:space="0" w:color="auto"/>
            </w:tcBorders>
            <w:shd w:val="clear" w:color="auto" w:fill="C6D9F1" w:themeFill="text2" w:themeFillTint="33"/>
            <w:vAlign w:val="center"/>
          </w:tcPr>
          <w:p w14:paraId="4B4C2D5F" w14:textId="395AFB05" w:rsidR="00221E82" w:rsidRPr="00EC3E9B" w:rsidRDefault="001957A9"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0</w:t>
            </w:r>
            <w:r w:rsidR="00221BAD">
              <w:rPr>
                <w:rFonts w:ascii="Myriad Pro" w:eastAsia="Times New Roman" w:hAnsi="Myriad Pro" w:cs="Calibri"/>
                <w:b/>
                <w:bCs/>
                <w:color w:val="000000"/>
                <w:sz w:val="16"/>
                <w:szCs w:val="16"/>
              </w:rPr>
              <w:t>%</w:t>
            </w:r>
          </w:p>
        </w:tc>
        <w:tc>
          <w:tcPr>
            <w:tcW w:w="843" w:type="dxa"/>
            <w:tcBorders>
              <w:top w:val="nil"/>
              <w:left w:val="nil"/>
              <w:bottom w:val="single" w:sz="4" w:space="0" w:color="auto"/>
              <w:right w:val="single" w:sz="8" w:space="0" w:color="auto"/>
            </w:tcBorders>
            <w:shd w:val="clear" w:color="auto" w:fill="C6D9F1" w:themeFill="text2" w:themeFillTint="33"/>
            <w:vAlign w:val="center"/>
            <w:hideMark/>
          </w:tcPr>
          <w:p w14:paraId="44756742" w14:textId="1DFB9630" w:rsidR="00221E82" w:rsidRPr="00EC3E9B" w:rsidRDefault="00080241"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578" w:type="dxa"/>
            <w:tcBorders>
              <w:top w:val="nil"/>
              <w:left w:val="nil"/>
              <w:bottom w:val="single" w:sz="4" w:space="0" w:color="auto"/>
              <w:right w:val="single" w:sz="8" w:space="0" w:color="auto"/>
            </w:tcBorders>
            <w:shd w:val="clear" w:color="auto" w:fill="C6D9F1" w:themeFill="text2" w:themeFillTint="33"/>
            <w:vAlign w:val="center"/>
            <w:hideMark/>
          </w:tcPr>
          <w:p w14:paraId="67072F55" w14:textId="2A0DCCD9" w:rsidR="00221E82" w:rsidRPr="00EC3E9B" w:rsidRDefault="00080241"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978" w:type="dxa"/>
            <w:tcBorders>
              <w:top w:val="nil"/>
              <w:left w:val="nil"/>
              <w:bottom w:val="single" w:sz="4" w:space="0" w:color="auto"/>
              <w:right w:val="single" w:sz="8" w:space="0" w:color="auto"/>
            </w:tcBorders>
            <w:shd w:val="clear" w:color="auto" w:fill="C6D9F1" w:themeFill="text2" w:themeFillTint="33"/>
            <w:vAlign w:val="center"/>
            <w:hideMark/>
          </w:tcPr>
          <w:p w14:paraId="19AFC059" w14:textId="176BBDFA" w:rsidR="00221E82" w:rsidRPr="00EC3E9B" w:rsidRDefault="00080241"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w:t>
            </w:r>
          </w:p>
        </w:tc>
        <w:tc>
          <w:tcPr>
            <w:tcW w:w="980" w:type="dxa"/>
            <w:tcBorders>
              <w:top w:val="nil"/>
              <w:left w:val="nil"/>
              <w:bottom w:val="single" w:sz="4" w:space="0" w:color="auto"/>
              <w:right w:val="single" w:sz="8" w:space="0" w:color="auto"/>
            </w:tcBorders>
            <w:shd w:val="clear" w:color="auto" w:fill="C6D9F1" w:themeFill="text2" w:themeFillTint="33"/>
            <w:vAlign w:val="center"/>
            <w:hideMark/>
          </w:tcPr>
          <w:p w14:paraId="0672E277" w14:textId="0492325C" w:rsidR="00221E82" w:rsidRPr="00EC3E9B" w:rsidRDefault="00856AD9"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r w:rsidR="009561A6">
              <w:rPr>
                <w:rFonts w:ascii="Myriad Pro" w:eastAsia="Times New Roman" w:hAnsi="Myriad Pro" w:cs="Calibri"/>
                <w:b/>
                <w:bCs/>
                <w:color w:val="000000"/>
                <w:sz w:val="16"/>
                <w:szCs w:val="16"/>
              </w:rPr>
              <w:t>%</w:t>
            </w:r>
          </w:p>
        </w:tc>
        <w:tc>
          <w:tcPr>
            <w:tcW w:w="1673" w:type="dxa"/>
            <w:tcBorders>
              <w:top w:val="nil"/>
              <w:left w:val="nil"/>
              <w:bottom w:val="single" w:sz="4" w:space="0" w:color="auto"/>
              <w:right w:val="single" w:sz="8" w:space="0" w:color="auto"/>
            </w:tcBorders>
            <w:shd w:val="clear" w:color="auto" w:fill="C6D9F1" w:themeFill="text2" w:themeFillTint="33"/>
            <w:vAlign w:val="center"/>
            <w:hideMark/>
          </w:tcPr>
          <w:p w14:paraId="00669154" w14:textId="37F4465B" w:rsidR="00221E82" w:rsidRPr="00221BAD" w:rsidRDefault="00221E82" w:rsidP="00080241">
            <w:pPr>
              <w:spacing w:after="0" w:line="240" w:lineRule="auto"/>
              <w:jc w:val="center"/>
              <w:rPr>
                <w:rFonts w:ascii="Myriad Pro" w:eastAsia="Times New Roman" w:hAnsi="Myriad Pro" w:cs="Calibri"/>
                <w:bCs/>
                <w:color w:val="000000"/>
                <w:sz w:val="16"/>
                <w:szCs w:val="16"/>
              </w:rPr>
            </w:pPr>
          </w:p>
        </w:tc>
        <w:tc>
          <w:tcPr>
            <w:tcW w:w="4097" w:type="dxa"/>
            <w:gridSpan w:val="2"/>
            <w:tcBorders>
              <w:top w:val="nil"/>
              <w:left w:val="nil"/>
              <w:bottom w:val="single" w:sz="4" w:space="0" w:color="auto"/>
              <w:right w:val="single" w:sz="8" w:space="0" w:color="auto"/>
            </w:tcBorders>
            <w:shd w:val="clear" w:color="auto" w:fill="C6D9F1" w:themeFill="text2" w:themeFillTint="33"/>
            <w:vAlign w:val="center"/>
            <w:hideMark/>
          </w:tcPr>
          <w:p w14:paraId="6AC4F75A" w14:textId="111D2AB2" w:rsidR="00221E82" w:rsidRPr="006B4457" w:rsidRDefault="006B4457" w:rsidP="00ED59CB">
            <w:pPr>
              <w:spacing w:after="0" w:line="240" w:lineRule="auto"/>
              <w:jc w:val="both"/>
              <w:rPr>
                <w:rFonts w:ascii="Myriad Pro" w:eastAsia="Times New Roman" w:hAnsi="Myriad Pro" w:cs="Calibri"/>
                <w:b/>
                <w:bCs/>
                <w:color w:val="000000"/>
                <w:sz w:val="16"/>
                <w:szCs w:val="16"/>
              </w:rPr>
            </w:pPr>
            <w:r w:rsidRPr="006B4457">
              <w:rPr>
                <w:rFonts w:ascii="Myriad Pro" w:eastAsia="Times New Roman" w:hAnsi="Myriad Pro" w:cs="Calibri"/>
                <w:b/>
                <w:bCs/>
                <w:color w:val="000000"/>
                <w:sz w:val="16"/>
                <w:szCs w:val="16"/>
              </w:rPr>
              <w:t xml:space="preserve">Se realizó Consulta Sobre las Necesidades, Intereses y Limitaciones de las Mujeres para Participar en los Espacios de Toma de Decisiones en el País con el CEG-INTEC en el 2015 </w:t>
            </w:r>
          </w:p>
        </w:tc>
      </w:tr>
      <w:tr w:rsidR="00C55E6A" w:rsidRPr="00EC3E9B" w14:paraId="619745C7" w14:textId="77777777" w:rsidTr="009943C3">
        <w:trPr>
          <w:trHeight w:val="1434"/>
        </w:trPr>
        <w:tc>
          <w:tcPr>
            <w:tcW w:w="4048" w:type="dxa"/>
            <w:tcBorders>
              <w:top w:val="nil"/>
              <w:left w:val="single" w:sz="8" w:space="0" w:color="auto"/>
              <w:bottom w:val="single" w:sz="4" w:space="0" w:color="auto"/>
              <w:right w:val="single" w:sz="8" w:space="0" w:color="auto"/>
            </w:tcBorders>
            <w:shd w:val="clear" w:color="auto" w:fill="C6D9F1" w:themeFill="text2" w:themeFillTint="33"/>
          </w:tcPr>
          <w:p w14:paraId="1D09D433" w14:textId="3619080F" w:rsidR="00C55E6A" w:rsidRPr="000C0156" w:rsidRDefault="00C55E6A" w:rsidP="009943C3">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Pr>
                <w:rFonts w:ascii="Myriad Pro" w:hAnsi="Myriad Pro"/>
                <w:b/>
                <w:color w:val="365F91" w:themeColor="accent1" w:themeShade="BF"/>
                <w:sz w:val="16"/>
                <w:szCs w:val="16"/>
              </w:rPr>
              <w:t>1.2</w:t>
            </w:r>
            <w:r w:rsidRPr="00EC3E9B">
              <w:rPr>
                <w:rFonts w:ascii="Myriad Pro" w:hAnsi="Myriad Pro"/>
                <w:b/>
                <w:color w:val="365F91" w:themeColor="accent1" w:themeShade="BF"/>
                <w:sz w:val="16"/>
                <w:szCs w:val="16"/>
              </w:rPr>
              <w:t xml:space="preserve"> </w:t>
            </w:r>
            <w:r>
              <w:rPr>
                <w:rFonts w:ascii="Myriad Pro" w:hAnsi="Myriad Pro"/>
                <w:sz w:val="16"/>
                <w:szCs w:val="16"/>
              </w:rPr>
              <w:t>Análisis y Reflexión a partir de la presentación del libro “Las reformas político-electorales en el punto de mira. Reflexiones para el debate y la acción política en pro de la paridad</w:t>
            </w:r>
            <w:r w:rsidR="000C0156">
              <w:rPr>
                <w:rFonts w:ascii="Myriad Pro" w:hAnsi="Myriad Pro"/>
                <w:sz w:val="16"/>
                <w:szCs w:val="16"/>
              </w:rPr>
              <w:t>”</w:t>
            </w:r>
          </w:p>
        </w:tc>
        <w:tc>
          <w:tcPr>
            <w:tcW w:w="1404" w:type="dxa"/>
            <w:tcBorders>
              <w:top w:val="nil"/>
              <w:left w:val="nil"/>
              <w:bottom w:val="single" w:sz="4" w:space="0" w:color="auto"/>
              <w:right w:val="single" w:sz="8" w:space="0" w:color="auto"/>
            </w:tcBorders>
            <w:shd w:val="clear" w:color="auto" w:fill="C6D9F1" w:themeFill="text2" w:themeFillTint="33"/>
            <w:vAlign w:val="center"/>
          </w:tcPr>
          <w:p w14:paraId="1D1E79AD" w14:textId="6EC0EC49" w:rsidR="00C55E6A" w:rsidRDefault="009561A6"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0%</w:t>
            </w:r>
          </w:p>
        </w:tc>
        <w:tc>
          <w:tcPr>
            <w:tcW w:w="843" w:type="dxa"/>
            <w:tcBorders>
              <w:top w:val="nil"/>
              <w:left w:val="nil"/>
              <w:bottom w:val="single" w:sz="4" w:space="0" w:color="auto"/>
              <w:right w:val="single" w:sz="8" w:space="0" w:color="auto"/>
            </w:tcBorders>
            <w:shd w:val="clear" w:color="auto" w:fill="C6D9F1" w:themeFill="text2" w:themeFillTint="33"/>
            <w:vAlign w:val="center"/>
          </w:tcPr>
          <w:p w14:paraId="352EB0D3" w14:textId="39C053E1" w:rsidR="00C55E6A" w:rsidRDefault="00080241"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578" w:type="dxa"/>
            <w:tcBorders>
              <w:top w:val="nil"/>
              <w:left w:val="nil"/>
              <w:bottom w:val="single" w:sz="4" w:space="0" w:color="auto"/>
              <w:right w:val="single" w:sz="8" w:space="0" w:color="auto"/>
            </w:tcBorders>
            <w:shd w:val="clear" w:color="auto" w:fill="C6D9F1" w:themeFill="text2" w:themeFillTint="33"/>
            <w:vAlign w:val="center"/>
          </w:tcPr>
          <w:p w14:paraId="5B42535C" w14:textId="25FFB70B" w:rsidR="00C55E6A" w:rsidRDefault="00080241"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978" w:type="dxa"/>
            <w:tcBorders>
              <w:top w:val="nil"/>
              <w:left w:val="nil"/>
              <w:bottom w:val="single" w:sz="4" w:space="0" w:color="auto"/>
              <w:right w:val="single" w:sz="8" w:space="0" w:color="auto"/>
            </w:tcBorders>
            <w:shd w:val="clear" w:color="auto" w:fill="C6D9F1" w:themeFill="text2" w:themeFillTint="33"/>
            <w:vAlign w:val="center"/>
          </w:tcPr>
          <w:p w14:paraId="1A84DFEB" w14:textId="3DD61950" w:rsidR="00C55E6A" w:rsidRPr="00EC3E9B" w:rsidRDefault="00080241"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0</w:t>
            </w:r>
            <w:r w:rsidR="00D43783">
              <w:rPr>
                <w:rFonts w:ascii="Myriad Pro" w:eastAsia="Times New Roman" w:hAnsi="Myriad Pro" w:cs="Calibri"/>
                <w:b/>
                <w:bCs/>
                <w:color w:val="000000"/>
                <w:sz w:val="16"/>
                <w:szCs w:val="16"/>
              </w:rPr>
              <w:t>%</w:t>
            </w:r>
          </w:p>
        </w:tc>
        <w:tc>
          <w:tcPr>
            <w:tcW w:w="980" w:type="dxa"/>
            <w:tcBorders>
              <w:top w:val="nil"/>
              <w:left w:val="nil"/>
              <w:bottom w:val="single" w:sz="4" w:space="0" w:color="auto"/>
              <w:right w:val="single" w:sz="8" w:space="0" w:color="auto"/>
            </w:tcBorders>
            <w:shd w:val="clear" w:color="auto" w:fill="C6D9F1" w:themeFill="text2" w:themeFillTint="33"/>
            <w:vAlign w:val="center"/>
          </w:tcPr>
          <w:p w14:paraId="768EF8A2" w14:textId="336E53CF" w:rsidR="00C55E6A" w:rsidRPr="00EC3E9B" w:rsidRDefault="00856AD9"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r w:rsidR="00D43783">
              <w:rPr>
                <w:rFonts w:ascii="Myriad Pro" w:eastAsia="Times New Roman" w:hAnsi="Myriad Pro" w:cs="Calibri"/>
                <w:b/>
                <w:bCs/>
                <w:color w:val="000000"/>
                <w:sz w:val="16"/>
                <w:szCs w:val="16"/>
              </w:rPr>
              <w:t>%</w:t>
            </w:r>
          </w:p>
        </w:tc>
        <w:tc>
          <w:tcPr>
            <w:tcW w:w="1673" w:type="dxa"/>
            <w:tcBorders>
              <w:top w:val="nil"/>
              <w:left w:val="nil"/>
              <w:bottom w:val="single" w:sz="4" w:space="0" w:color="auto"/>
              <w:right w:val="single" w:sz="8" w:space="0" w:color="auto"/>
            </w:tcBorders>
            <w:shd w:val="clear" w:color="auto" w:fill="C6D9F1" w:themeFill="text2" w:themeFillTint="33"/>
            <w:vAlign w:val="center"/>
          </w:tcPr>
          <w:p w14:paraId="65E55CE1" w14:textId="77777777" w:rsidR="00C55E6A" w:rsidRPr="00221BAD" w:rsidRDefault="00C55E6A" w:rsidP="009943C3">
            <w:pPr>
              <w:spacing w:after="0" w:line="240" w:lineRule="auto"/>
              <w:jc w:val="center"/>
              <w:rPr>
                <w:rFonts w:ascii="Myriad Pro" w:eastAsia="Times New Roman" w:hAnsi="Myriad Pro" w:cs="Calibri"/>
                <w:bCs/>
                <w:color w:val="000000"/>
                <w:sz w:val="16"/>
                <w:szCs w:val="16"/>
              </w:rPr>
            </w:pPr>
          </w:p>
        </w:tc>
        <w:tc>
          <w:tcPr>
            <w:tcW w:w="4097" w:type="dxa"/>
            <w:gridSpan w:val="2"/>
            <w:tcBorders>
              <w:top w:val="nil"/>
              <w:left w:val="nil"/>
              <w:bottom w:val="single" w:sz="4" w:space="0" w:color="auto"/>
              <w:right w:val="single" w:sz="8" w:space="0" w:color="auto"/>
            </w:tcBorders>
            <w:shd w:val="clear" w:color="auto" w:fill="C6D9F1" w:themeFill="text2" w:themeFillTint="33"/>
            <w:vAlign w:val="center"/>
          </w:tcPr>
          <w:p w14:paraId="2B2911A9" w14:textId="0990FE39" w:rsidR="00C55E6A" w:rsidRPr="00EC3E9B" w:rsidRDefault="00080241" w:rsidP="00D4378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Esta actividad se programó y realizó en el 2014</w:t>
            </w:r>
          </w:p>
        </w:tc>
      </w:tr>
      <w:tr w:rsidR="00221E82" w:rsidRPr="00EC3E9B" w14:paraId="6BC03328" w14:textId="77777777" w:rsidTr="00610400">
        <w:trPr>
          <w:trHeight w:val="314"/>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76D5218B" w14:textId="0F2B35F1" w:rsidR="00065D5A" w:rsidRPr="000C0156" w:rsidRDefault="00221E82" w:rsidP="001441DF">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sidR="001441DF">
              <w:rPr>
                <w:rFonts w:ascii="Myriad Pro" w:hAnsi="Myriad Pro"/>
                <w:b/>
                <w:color w:val="365F91" w:themeColor="accent1" w:themeShade="BF"/>
                <w:sz w:val="16"/>
                <w:szCs w:val="16"/>
              </w:rPr>
              <w:t>1.</w:t>
            </w:r>
            <w:r w:rsidR="00C55E6A">
              <w:rPr>
                <w:rFonts w:ascii="Myriad Pro" w:hAnsi="Myriad Pro"/>
                <w:b/>
                <w:color w:val="365F91" w:themeColor="accent1" w:themeShade="BF"/>
                <w:sz w:val="16"/>
                <w:szCs w:val="16"/>
              </w:rPr>
              <w:t>3</w:t>
            </w:r>
            <w:r w:rsidR="000C0156">
              <w:rPr>
                <w:rFonts w:ascii="Myriad Pro" w:hAnsi="Myriad Pro"/>
                <w:sz w:val="16"/>
                <w:szCs w:val="16"/>
              </w:rPr>
              <w:t xml:space="preserve"> Realizar cuatro talleres de diferentes regiones del país con mujeres políticas y aspirantes a cargos de representación sobre cómo construir una agenda transformada, el impacto del diseño electoral en la carrera política de las mujeres y la imagen de las mujeres políticas en los medios de comunicación durante las campañas electorales.</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974BF44" w14:textId="4EEAA965" w:rsidR="00221E82" w:rsidRPr="00EC3E9B" w:rsidRDefault="001957A9"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rPr>
              <w:t>10</w:t>
            </w:r>
            <w:r w:rsidR="00FF7164">
              <w:rPr>
                <w:rFonts w:ascii="Myriad Pro" w:eastAsia="Times New Roman" w:hAnsi="Myriad Pro" w:cs="Calibri"/>
                <w:b/>
                <w:bCs/>
                <w:color w:val="000000"/>
                <w:sz w:val="16"/>
                <w:szCs w:val="16"/>
              </w:rPr>
              <w:t>%</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EDA7197" w14:textId="55B0158B" w:rsidR="00221E82" w:rsidRPr="00EC3E9B" w:rsidRDefault="00080241"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5D44782F" w14:textId="653A891A" w:rsidR="00221E82" w:rsidRPr="00EC3E9B" w:rsidRDefault="00080241"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6C3841C" w14:textId="0EB7E739" w:rsidR="00221E82" w:rsidRPr="00EC3E9B" w:rsidRDefault="00856AD9"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rPr>
              <w:t>100</w:t>
            </w:r>
            <w:r w:rsidR="009561A6">
              <w:rPr>
                <w:rFonts w:ascii="Myriad Pro" w:eastAsia="Times New Roman" w:hAnsi="Myriad Pro" w:cs="Calibri"/>
                <w:b/>
                <w:bCs/>
                <w:color w:val="000000"/>
                <w:sz w:val="16"/>
                <w:szCs w:val="16"/>
              </w:rPr>
              <w:t>%</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5AFE244" w14:textId="3D71D127" w:rsidR="00221E82" w:rsidRPr="00EC3E9B" w:rsidRDefault="00856AD9" w:rsidP="001957A9">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rPr>
              <w:t>100</w:t>
            </w:r>
            <w:r w:rsidR="00221E82" w:rsidRPr="00EC3E9B">
              <w:rPr>
                <w:rFonts w:ascii="Myriad Pro" w:eastAsia="Times New Roman" w:hAnsi="Myriad Pro" w:cs="Calibri"/>
                <w:b/>
                <w:bCs/>
                <w:color w:val="000000"/>
                <w:sz w:val="16"/>
                <w:szCs w:val="16"/>
                <w:lang w:val="es-MX"/>
              </w:rPr>
              <w:t>%</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5AF93596" w14:textId="07B4EC46" w:rsidR="00221E82" w:rsidRDefault="00ED59CB" w:rsidP="00080241">
            <w:pPr>
              <w:spacing w:after="0" w:line="240" w:lineRule="auto"/>
              <w:jc w:val="center"/>
              <w:rPr>
                <w:rFonts w:ascii="Myriad Pro" w:eastAsia="Times New Roman" w:hAnsi="Myriad Pro" w:cs="Calibri"/>
                <w:bCs/>
                <w:color w:val="000000"/>
                <w:sz w:val="16"/>
                <w:szCs w:val="16"/>
                <w:lang w:val="es-MX"/>
              </w:rPr>
            </w:pPr>
            <w:r>
              <w:rPr>
                <w:rFonts w:ascii="Myriad Pro" w:eastAsia="Times New Roman" w:hAnsi="Myriad Pro" w:cs="Calibri"/>
                <w:bCs/>
                <w:color w:val="000000"/>
                <w:sz w:val="16"/>
                <w:szCs w:val="16"/>
                <w:lang w:val="es-MX"/>
              </w:rPr>
              <w:t>C</w:t>
            </w:r>
            <w:r w:rsidR="006B4457">
              <w:rPr>
                <w:rFonts w:ascii="Myriad Pro" w:eastAsia="Times New Roman" w:hAnsi="Myriad Pro" w:cs="Calibri"/>
                <w:bCs/>
                <w:color w:val="000000"/>
                <w:sz w:val="16"/>
                <w:szCs w:val="16"/>
                <w:lang w:val="es-MX"/>
              </w:rPr>
              <w:t xml:space="preserve">apacitación a </w:t>
            </w:r>
            <w:r w:rsidR="00843F1C">
              <w:rPr>
                <w:rFonts w:ascii="Myriad Pro" w:eastAsia="Times New Roman" w:hAnsi="Myriad Pro" w:cs="Calibri"/>
                <w:bCs/>
                <w:color w:val="000000"/>
                <w:sz w:val="16"/>
                <w:szCs w:val="16"/>
                <w:lang w:val="es-MX"/>
              </w:rPr>
              <w:t xml:space="preserve">46 </w:t>
            </w:r>
            <w:r w:rsidR="006B4457">
              <w:rPr>
                <w:rFonts w:ascii="Myriad Pro" w:eastAsia="Times New Roman" w:hAnsi="Myriad Pro" w:cs="Calibri"/>
                <w:bCs/>
                <w:color w:val="000000"/>
                <w:sz w:val="16"/>
                <w:szCs w:val="16"/>
                <w:lang w:val="es-MX"/>
              </w:rPr>
              <w:t>mujeres políticas sobre Sistemas Electorales para brindarles herramientas en mira  l</w:t>
            </w:r>
            <w:r>
              <w:rPr>
                <w:rFonts w:ascii="Myriad Pro" w:eastAsia="Times New Roman" w:hAnsi="Myriad Pro" w:cs="Calibri"/>
                <w:bCs/>
                <w:color w:val="000000"/>
                <w:sz w:val="16"/>
                <w:szCs w:val="16"/>
                <w:lang w:val="es-MX"/>
              </w:rPr>
              <w:t xml:space="preserve">as elecciones generales de mayo. </w:t>
            </w:r>
          </w:p>
          <w:p w14:paraId="3788181B" w14:textId="174A4EDA" w:rsidR="00ED59CB" w:rsidRPr="00EC3E9B" w:rsidRDefault="00ED59CB" w:rsidP="00080241">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Cs/>
                <w:color w:val="000000"/>
                <w:sz w:val="16"/>
                <w:szCs w:val="16"/>
                <w:lang w:val="es-MX"/>
              </w:rPr>
              <w:t>Desayuno de Reconocimiento a Congresista y mujeres políticas.</w:t>
            </w: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7B118FA2" w14:textId="385DE06C" w:rsidR="00221E82" w:rsidRPr="00EC3E9B" w:rsidRDefault="006B4457" w:rsidP="006B4457">
            <w:pPr>
              <w:spacing w:after="0" w:line="240" w:lineRule="auto"/>
              <w:jc w:val="both"/>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 xml:space="preserve">Entre el 2014 y el 2015 se realizaron </w:t>
            </w:r>
            <w:r w:rsidRPr="006B4457">
              <w:rPr>
                <w:rFonts w:ascii="Myriad Pro" w:eastAsia="Times New Roman" w:hAnsi="Myriad Pro" w:cs="Calibri"/>
                <w:b/>
                <w:bCs/>
                <w:color w:val="000000"/>
                <w:sz w:val="16"/>
                <w:szCs w:val="16"/>
                <w:lang w:val="es-MX"/>
              </w:rPr>
              <w:t xml:space="preserve">9 talleres de formación a mujeres políticas a nivel nacional, </w:t>
            </w:r>
            <w:r>
              <w:rPr>
                <w:rFonts w:ascii="Myriad Pro" w:eastAsia="Times New Roman" w:hAnsi="Myriad Pro" w:cs="Calibri"/>
                <w:b/>
                <w:bCs/>
                <w:color w:val="000000"/>
                <w:sz w:val="16"/>
                <w:szCs w:val="16"/>
                <w:lang w:val="es-MX"/>
              </w:rPr>
              <w:t xml:space="preserve">y </w:t>
            </w:r>
            <w:r w:rsidRPr="006B4457">
              <w:rPr>
                <w:rFonts w:ascii="Myriad Pro" w:eastAsia="Times New Roman" w:hAnsi="Myriad Pro" w:cs="Calibri"/>
                <w:b/>
                <w:bCs/>
                <w:color w:val="000000"/>
                <w:sz w:val="16"/>
                <w:szCs w:val="16"/>
                <w:lang w:val="es-MX"/>
              </w:rPr>
              <w:t>3 talleres a ganadoras del Concurso “Más mujeres en la Carrera Política, La Meta es de Todas” en liderazgo, TIC y Marketing Político.</w:t>
            </w:r>
          </w:p>
        </w:tc>
      </w:tr>
      <w:tr w:rsidR="009943C3" w:rsidRPr="00EC3E9B" w14:paraId="26D56A61" w14:textId="77777777" w:rsidTr="00080241">
        <w:trPr>
          <w:trHeight w:val="314"/>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0FC7FD47" w14:textId="1891F292" w:rsidR="009943C3" w:rsidRPr="00EC3E9B" w:rsidRDefault="000C0156" w:rsidP="001441DF">
            <w:pPr>
              <w:spacing w:line="240" w:lineRule="auto"/>
              <w:rPr>
                <w:rFonts w:ascii="Myriad Pro" w:hAnsi="Myriad Pro"/>
                <w:b/>
                <w:color w:val="365F91" w:themeColor="accent1" w:themeShade="BF"/>
                <w:sz w:val="16"/>
                <w:szCs w:val="16"/>
              </w:rPr>
            </w:pPr>
            <w:r w:rsidRPr="00EC3E9B">
              <w:rPr>
                <w:rFonts w:ascii="Myriad Pro" w:hAnsi="Myriad Pro"/>
                <w:b/>
                <w:color w:val="365F91" w:themeColor="accent1" w:themeShade="BF"/>
                <w:sz w:val="16"/>
                <w:szCs w:val="16"/>
              </w:rPr>
              <w:lastRenderedPageBreak/>
              <w:t xml:space="preserve">Actividad </w:t>
            </w:r>
            <w:r>
              <w:rPr>
                <w:rFonts w:ascii="Myriad Pro" w:hAnsi="Myriad Pro"/>
                <w:b/>
                <w:color w:val="365F91" w:themeColor="accent1" w:themeShade="BF"/>
                <w:sz w:val="16"/>
                <w:szCs w:val="16"/>
              </w:rPr>
              <w:t xml:space="preserve">1.4 </w:t>
            </w:r>
            <w:r>
              <w:rPr>
                <w:rFonts w:ascii="Myriad Pro" w:hAnsi="Myriad Pro"/>
                <w:sz w:val="16"/>
                <w:szCs w:val="16"/>
              </w:rPr>
              <w:t xml:space="preserve">Realizar un taller con medios de comunicación en torno a la cobertura mediática durante los procesos electorales desde la perspectiva de genero </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064C4BA9" w14:textId="5E69B3E7" w:rsidR="009943C3" w:rsidRDefault="001957A9"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0</w:t>
            </w:r>
            <w:r w:rsidR="009561A6">
              <w:rPr>
                <w:rFonts w:ascii="Myriad Pro" w:eastAsia="Times New Roman" w:hAnsi="Myriad Pro" w:cs="Calibri"/>
                <w:b/>
                <w:bCs/>
                <w:color w:val="000000"/>
                <w:sz w:val="16"/>
                <w:szCs w:val="16"/>
              </w:rPr>
              <w:t>%</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7FF5515" w14:textId="3E4A0426" w:rsidR="009943C3" w:rsidRDefault="00080241"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596FD36E" w14:textId="4E87E224" w:rsidR="009943C3" w:rsidRDefault="00080241"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20F03C5" w14:textId="42BD1608" w:rsidR="009943C3" w:rsidRDefault="001957A9"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0</w:t>
            </w:r>
            <w:r w:rsidR="009561A6">
              <w:rPr>
                <w:rFonts w:ascii="Myriad Pro" w:eastAsia="Times New Roman" w:hAnsi="Myriad Pro" w:cs="Calibri"/>
                <w:b/>
                <w:bCs/>
                <w:color w:val="000000"/>
                <w:sz w:val="16"/>
                <w:szCs w:val="16"/>
                <w:lang w:val="es-MX"/>
              </w:rPr>
              <w:t>%</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05106A1F" w14:textId="6AD9EDD0" w:rsidR="009943C3" w:rsidRDefault="00856AD9"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100</w:t>
            </w:r>
            <w:r w:rsidR="009561A6">
              <w:rPr>
                <w:rFonts w:ascii="Myriad Pro" w:eastAsia="Times New Roman" w:hAnsi="Myriad Pro" w:cs="Calibri"/>
                <w:b/>
                <w:bCs/>
                <w:color w:val="000000"/>
                <w:sz w:val="16"/>
                <w:szCs w:val="16"/>
                <w:lang w:val="es-MX"/>
              </w:rPr>
              <w:t>%</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1C3DAA9" w14:textId="042BFE5E" w:rsidR="009943C3" w:rsidRDefault="009943C3" w:rsidP="00211BC8">
            <w:pPr>
              <w:spacing w:after="0" w:line="240" w:lineRule="auto"/>
              <w:jc w:val="center"/>
              <w:rPr>
                <w:rFonts w:ascii="Myriad Pro" w:eastAsia="Times New Roman" w:hAnsi="Myriad Pro" w:cs="Calibri"/>
                <w:b/>
                <w:bCs/>
                <w:color w:val="000000"/>
                <w:sz w:val="16"/>
                <w:szCs w:val="16"/>
                <w:lang w:val="es-MX"/>
              </w:rPr>
            </w:pP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51ECF8A4" w14:textId="4310070E" w:rsidR="006B4457" w:rsidRPr="006B4457" w:rsidRDefault="006B4457" w:rsidP="00ED59CB">
            <w:pPr>
              <w:spacing w:after="0" w:line="240" w:lineRule="auto"/>
              <w:jc w:val="both"/>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Entre el 2014 y 2015 se realizaron 3 talleres</w:t>
            </w:r>
            <w:r w:rsidRPr="006B4457">
              <w:rPr>
                <w:rFonts w:ascii="Myriad Pro" w:eastAsia="Times New Roman" w:hAnsi="Myriad Pro" w:cs="Calibri"/>
                <w:b/>
                <w:bCs/>
                <w:color w:val="000000"/>
                <w:sz w:val="16"/>
                <w:szCs w:val="16"/>
                <w:lang w:val="es-MX"/>
              </w:rPr>
              <w:t xml:space="preserve"> de sensibilización en igualdad de género y </w:t>
            </w:r>
          </w:p>
          <w:p w14:paraId="31A87676" w14:textId="0B0B95AE" w:rsidR="009943C3" w:rsidRDefault="006B4457" w:rsidP="00ED59CB">
            <w:pPr>
              <w:spacing w:after="0" w:line="240" w:lineRule="auto"/>
              <w:jc w:val="both"/>
              <w:rPr>
                <w:rFonts w:ascii="Myriad Pro" w:eastAsia="Times New Roman" w:hAnsi="Myriad Pro" w:cs="Calibri"/>
                <w:b/>
                <w:bCs/>
                <w:color w:val="000000"/>
                <w:sz w:val="16"/>
                <w:szCs w:val="16"/>
                <w:lang w:val="es-MX"/>
              </w:rPr>
            </w:pPr>
            <w:r w:rsidRPr="006B4457">
              <w:rPr>
                <w:rFonts w:ascii="Myriad Pro" w:eastAsia="Times New Roman" w:hAnsi="Myriad Pro" w:cs="Calibri"/>
                <w:b/>
                <w:bCs/>
                <w:color w:val="000000"/>
                <w:sz w:val="16"/>
                <w:szCs w:val="16"/>
                <w:lang w:val="es-MX"/>
              </w:rPr>
              <w:t>estereotipos para comunicadores sociales</w:t>
            </w:r>
          </w:p>
        </w:tc>
      </w:tr>
      <w:tr w:rsidR="00C55E6A" w:rsidRPr="00EC3E9B" w14:paraId="157A3BA3" w14:textId="77777777" w:rsidTr="00080241">
        <w:trPr>
          <w:trHeight w:val="1066"/>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7A845896" w14:textId="7AE35057" w:rsidR="009943C3" w:rsidRPr="00EC3E9B" w:rsidRDefault="009943C3" w:rsidP="00F50673">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Pr>
                <w:rFonts w:ascii="Myriad Pro" w:hAnsi="Myriad Pro"/>
                <w:b/>
                <w:color w:val="365F91" w:themeColor="accent1" w:themeShade="BF"/>
                <w:sz w:val="16"/>
                <w:szCs w:val="16"/>
              </w:rPr>
              <w:t>1</w:t>
            </w:r>
            <w:r w:rsidRPr="00EC3E9B">
              <w:rPr>
                <w:rFonts w:ascii="Myriad Pro" w:hAnsi="Myriad Pro"/>
                <w:b/>
                <w:color w:val="365F91" w:themeColor="accent1" w:themeShade="BF"/>
                <w:sz w:val="16"/>
                <w:szCs w:val="16"/>
              </w:rPr>
              <w:t>.</w:t>
            </w:r>
            <w:r w:rsidR="000C0156">
              <w:rPr>
                <w:rFonts w:ascii="Myriad Pro" w:hAnsi="Myriad Pro"/>
                <w:b/>
                <w:color w:val="365F91" w:themeColor="accent1" w:themeShade="BF"/>
                <w:sz w:val="16"/>
                <w:szCs w:val="16"/>
              </w:rPr>
              <w:t xml:space="preserve">5 </w:t>
            </w:r>
            <w:r w:rsidR="000C0156">
              <w:rPr>
                <w:rFonts w:ascii="Myriad Pro" w:hAnsi="Myriad Pro"/>
                <w:sz w:val="16"/>
                <w:szCs w:val="16"/>
              </w:rPr>
              <w:t>Realizar un taller a las y los administradores electorales sobre justicia electorales desde la perspectiva de género.</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4247710C" w14:textId="7543C1CA" w:rsidR="009943C3" w:rsidRPr="00EC3E9B" w:rsidRDefault="00211BC8"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0</w:t>
            </w:r>
            <w:r w:rsidR="009943C3">
              <w:rPr>
                <w:rFonts w:ascii="Myriad Pro" w:eastAsia="Times New Roman" w:hAnsi="Myriad Pro" w:cs="Calibri"/>
                <w:b/>
                <w:bCs/>
                <w:color w:val="000000"/>
                <w:sz w:val="16"/>
                <w:szCs w:val="16"/>
              </w:rPr>
              <w:t>%</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49C8AB41" w14:textId="497357B7" w:rsidR="009943C3" w:rsidRPr="00EC3E9B" w:rsidRDefault="00080241"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325ECAE9" w14:textId="3A99E020" w:rsidR="009943C3" w:rsidRPr="00EC3E9B" w:rsidRDefault="00080241"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799B0E81" w14:textId="7CC0468C" w:rsidR="009943C3" w:rsidRPr="00EC3E9B" w:rsidRDefault="00211BC8"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0</w:t>
            </w:r>
            <w:r w:rsidR="008F7680">
              <w:rPr>
                <w:rFonts w:ascii="Myriad Pro" w:eastAsia="Times New Roman" w:hAnsi="Myriad Pro" w:cs="Calibri"/>
                <w:b/>
                <w:bCs/>
                <w:color w:val="000000"/>
                <w:sz w:val="16"/>
                <w:szCs w:val="16"/>
                <w:lang w:val="es-MX"/>
              </w:rPr>
              <w:t>%</w:t>
            </w:r>
            <w:r w:rsidR="009943C3" w:rsidRPr="00EC3E9B">
              <w:rPr>
                <w:rFonts w:ascii="Myriad Pro" w:eastAsia="Times New Roman" w:hAnsi="Myriad Pro" w:cs="Calibri"/>
                <w:b/>
                <w:bCs/>
                <w:color w:val="000000"/>
                <w:sz w:val="16"/>
                <w:szCs w:val="16"/>
                <w:lang w:val="es-MX"/>
              </w:rPr>
              <w:t> </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4C885E1A" w14:textId="24176813" w:rsidR="009943C3" w:rsidRPr="00EC3E9B" w:rsidRDefault="00211BC8"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0</w:t>
            </w:r>
            <w:r w:rsidR="009943C3">
              <w:rPr>
                <w:rFonts w:ascii="Myriad Pro" w:eastAsia="Times New Roman" w:hAnsi="Myriad Pro" w:cs="Calibri"/>
                <w:b/>
                <w:bCs/>
                <w:color w:val="000000"/>
                <w:sz w:val="16"/>
                <w:szCs w:val="16"/>
                <w:lang w:val="es-MX"/>
              </w:rPr>
              <w:t>%</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268EF35F" w14:textId="76B9DC84" w:rsidR="009943C3" w:rsidRPr="00EC3E9B" w:rsidRDefault="009943C3" w:rsidP="00211BC8">
            <w:pPr>
              <w:spacing w:after="0" w:line="240" w:lineRule="auto"/>
              <w:jc w:val="center"/>
              <w:rPr>
                <w:rFonts w:ascii="Myriad Pro" w:eastAsia="Times New Roman" w:hAnsi="Myriad Pro" w:cs="Calibri"/>
                <w:b/>
                <w:bCs/>
                <w:color w:val="000000"/>
                <w:sz w:val="16"/>
                <w:szCs w:val="16"/>
              </w:rPr>
            </w:pP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551B5AE1" w14:textId="648A6744" w:rsidR="009943C3" w:rsidRPr="001957A9" w:rsidRDefault="001957A9" w:rsidP="00ED59CB">
            <w:pPr>
              <w:spacing w:after="0" w:line="240" w:lineRule="auto"/>
              <w:jc w:val="both"/>
              <w:rPr>
                <w:rFonts w:ascii="Arial" w:eastAsia="Times New Roman" w:hAnsi="Arial" w:cs="Arial"/>
                <w:bCs/>
                <w:color w:val="000000"/>
                <w:sz w:val="16"/>
                <w:szCs w:val="16"/>
              </w:rPr>
            </w:pPr>
            <w:r>
              <w:rPr>
                <w:rFonts w:ascii="Myriad Pro" w:eastAsia="Times New Roman" w:hAnsi="Myriad Pro" w:cs="Calibri"/>
                <w:b/>
                <w:bCs/>
                <w:color w:val="000000"/>
                <w:sz w:val="16"/>
                <w:szCs w:val="16"/>
                <w:lang w:val="es-MX"/>
              </w:rPr>
              <w:t>Al ser un año electoral, e</w:t>
            </w:r>
            <w:r w:rsidRPr="001957A9">
              <w:rPr>
                <w:rFonts w:ascii="Myriad Pro" w:eastAsia="Times New Roman" w:hAnsi="Myriad Pro" w:cs="Calibri"/>
                <w:b/>
                <w:bCs/>
                <w:color w:val="000000"/>
                <w:sz w:val="16"/>
                <w:szCs w:val="16"/>
                <w:lang w:val="es-MX"/>
              </w:rPr>
              <w:t>sta actividad queda pendiente para el 2017</w:t>
            </w:r>
            <w:r w:rsidRPr="001957A9">
              <w:rPr>
                <w:rFonts w:ascii="Arial" w:eastAsia="Times New Roman" w:hAnsi="Arial" w:cs="Arial"/>
                <w:bCs/>
                <w:color w:val="000000"/>
                <w:sz w:val="16"/>
                <w:szCs w:val="16"/>
              </w:rPr>
              <w:t xml:space="preserve"> </w:t>
            </w:r>
          </w:p>
        </w:tc>
      </w:tr>
      <w:tr w:rsidR="00080241" w:rsidRPr="00EC3E9B" w14:paraId="37D094B0" w14:textId="77777777" w:rsidTr="00080241">
        <w:trPr>
          <w:trHeight w:val="1066"/>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1CC7AAC1" w14:textId="4E2DE023" w:rsidR="00080241" w:rsidRPr="00080241" w:rsidRDefault="00080241" w:rsidP="00080241">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Pr>
                <w:rFonts w:ascii="Myriad Pro" w:hAnsi="Myriad Pro"/>
                <w:b/>
                <w:color w:val="365F91" w:themeColor="accent1" w:themeShade="BF"/>
                <w:sz w:val="16"/>
                <w:szCs w:val="16"/>
              </w:rPr>
              <w:t>1</w:t>
            </w:r>
            <w:r w:rsidRPr="00EC3E9B">
              <w:rPr>
                <w:rFonts w:ascii="Myriad Pro" w:hAnsi="Myriad Pro"/>
                <w:b/>
                <w:color w:val="365F91" w:themeColor="accent1" w:themeShade="BF"/>
                <w:sz w:val="16"/>
                <w:szCs w:val="16"/>
              </w:rPr>
              <w:t>.</w:t>
            </w:r>
            <w:r>
              <w:rPr>
                <w:rFonts w:ascii="Myriad Pro" w:hAnsi="Myriad Pro"/>
                <w:b/>
                <w:color w:val="365F91" w:themeColor="accent1" w:themeShade="BF"/>
                <w:sz w:val="16"/>
                <w:szCs w:val="16"/>
              </w:rPr>
              <w:t xml:space="preserve">6 </w:t>
            </w:r>
            <w:r>
              <w:rPr>
                <w:rFonts w:ascii="Myriad Pro" w:hAnsi="Myriad Pro"/>
                <w:sz w:val="16"/>
                <w:szCs w:val="16"/>
              </w:rPr>
              <w:t xml:space="preserve"> </w:t>
            </w:r>
            <w:r w:rsidRPr="00080241">
              <w:rPr>
                <w:rFonts w:ascii="Myriad Pro" w:hAnsi="Myriad Pro"/>
                <w:sz w:val="16"/>
                <w:szCs w:val="16"/>
              </w:rPr>
              <w:t>Realización del Diplomado “Mujer y Política”.</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2EE6842" w14:textId="59809B53" w:rsidR="00080241" w:rsidRDefault="001957A9"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0</w:t>
            </w:r>
            <w:r w:rsidR="00080241">
              <w:rPr>
                <w:rFonts w:ascii="Myriad Pro" w:eastAsia="Times New Roman" w:hAnsi="Myriad Pro" w:cs="Calibri"/>
                <w:b/>
                <w:bCs/>
                <w:color w:val="000000"/>
                <w:sz w:val="16"/>
                <w:szCs w:val="16"/>
              </w:rPr>
              <w:t>%</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7F228404" w14:textId="7F08E402" w:rsidR="00080241" w:rsidRDefault="00080241" w:rsidP="00F50673">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A2F77B3" w14:textId="13201039" w:rsidR="00080241" w:rsidRDefault="00080241" w:rsidP="00F50673">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A0FFDBF" w14:textId="14EB540E" w:rsidR="00080241" w:rsidRDefault="001957A9" w:rsidP="00F50673">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0</w:t>
            </w:r>
            <w:r w:rsidR="00080241">
              <w:rPr>
                <w:rFonts w:ascii="Myriad Pro" w:eastAsia="Times New Roman" w:hAnsi="Myriad Pro" w:cs="Calibri"/>
                <w:b/>
                <w:bCs/>
                <w:color w:val="000000"/>
                <w:sz w:val="16"/>
                <w:szCs w:val="16"/>
                <w:lang w:val="es-MX"/>
              </w:rPr>
              <w:t>%</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12865B8F" w14:textId="722CB29F" w:rsidR="00080241" w:rsidRDefault="00211BC8" w:rsidP="00F50673">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100%</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47734841" w14:textId="2ED48A27" w:rsidR="00080241" w:rsidRPr="00211BC8" w:rsidRDefault="00080241" w:rsidP="00F50673">
            <w:pPr>
              <w:spacing w:after="0" w:line="240" w:lineRule="auto"/>
              <w:jc w:val="center"/>
              <w:rPr>
                <w:rFonts w:ascii="Myriad Pro" w:eastAsia="Times New Roman" w:hAnsi="Myriad Pro" w:cs="Calibri"/>
                <w:bCs/>
                <w:color w:val="000000"/>
                <w:sz w:val="16"/>
                <w:szCs w:val="16"/>
              </w:rPr>
            </w:pP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CA7AE25" w14:textId="2E8CC2FC" w:rsidR="00080241" w:rsidRPr="00ED59CB" w:rsidRDefault="006B4457" w:rsidP="00ED59CB">
            <w:pPr>
              <w:spacing w:after="0" w:line="240" w:lineRule="auto"/>
              <w:jc w:val="both"/>
              <w:rPr>
                <w:rFonts w:ascii="Arial" w:eastAsia="Times New Roman" w:hAnsi="Arial" w:cs="Arial"/>
                <w:b/>
                <w:bCs/>
                <w:color w:val="000000"/>
                <w:sz w:val="16"/>
                <w:szCs w:val="16"/>
              </w:rPr>
            </w:pPr>
            <w:r w:rsidRPr="00ED59CB">
              <w:rPr>
                <w:rFonts w:ascii="Myriad Pro" w:eastAsia="Times New Roman" w:hAnsi="Myriad Pro" w:cs="Calibri"/>
                <w:b/>
                <w:bCs/>
                <w:color w:val="000000"/>
                <w:sz w:val="16"/>
                <w:szCs w:val="16"/>
              </w:rPr>
              <w:t xml:space="preserve">En el 2015 se certificaron 36 mujeres en el IV Diplomado de Mujer y </w:t>
            </w:r>
            <w:r w:rsidR="00843F1C" w:rsidRPr="00ED59CB">
              <w:rPr>
                <w:rFonts w:ascii="Myriad Pro" w:eastAsia="Times New Roman" w:hAnsi="Myriad Pro" w:cs="Calibri"/>
                <w:b/>
                <w:bCs/>
                <w:color w:val="000000"/>
                <w:sz w:val="16"/>
                <w:szCs w:val="16"/>
              </w:rPr>
              <w:t>Política.</w:t>
            </w:r>
          </w:p>
        </w:tc>
      </w:tr>
    </w:tbl>
    <w:p w14:paraId="7E6C1577" w14:textId="77777777" w:rsidR="000C0156" w:rsidRDefault="000C0156" w:rsidP="000C0156">
      <w:pPr>
        <w:contextualSpacing/>
        <w:rPr>
          <w:sz w:val="18"/>
        </w:rPr>
      </w:pPr>
    </w:p>
    <w:p w14:paraId="138082F3" w14:textId="77777777" w:rsidR="000C0156" w:rsidRPr="00EC3E9B" w:rsidRDefault="000C0156" w:rsidP="000C0156">
      <w:pPr>
        <w:contextualSpacing/>
        <w:rPr>
          <w:rFonts w:ascii="Myriad Pro" w:hAnsi="Myriad Pro"/>
          <w:sz w:val="16"/>
          <w:szCs w:val="16"/>
        </w:rPr>
      </w:pPr>
    </w:p>
    <w:tbl>
      <w:tblPr>
        <w:tblW w:w="14601" w:type="dxa"/>
        <w:tblInd w:w="-356" w:type="dxa"/>
        <w:tblCellMar>
          <w:left w:w="70" w:type="dxa"/>
          <w:right w:w="70" w:type="dxa"/>
        </w:tblCellMar>
        <w:tblLook w:val="04A0" w:firstRow="1" w:lastRow="0" w:firstColumn="1" w:lastColumn="0" w:noHBand="0" w:noVBand="1"/>
      </w:tblPr>
      <w:tblGrid>
        <w:gridCol w:w="4048"/>
        <w:gridCol w:w="1404"/>
        <w:gridCol w:w="843"/>
        <w:gridCol w:w="578"/>
        <w:gridCol w:w="978"/>
        <w:gridCol w:w="980"/>
        <w:gridCol w:w="1673"/>
        <w:gridCol w:w="1452"/>
        <w:gridCol w:w="2645"/>
      </w:tblGrid>
      <w:tr w:rsidR="000C0156" w:rsidRPr="00EC3E9B" w14:paraId="0735DB30" w14:textId="77777777" w:rsidTr="00F50673">
        <w:trPr>
          <w:trHeight w:val="314"/>
        </w:trPr>
        <w:tc>
          <w:tcPr>
            <w:tcW w:w="404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14:paraId="442C5C8C" w14:textId="607F59F0" w:rsidR="000C0156" w:rsidRPr="00EC3E9B" w:rsidRDefault="000C0156" w:rsidP="000C0156">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Producto 2</w:t>
            </w:r>
          </w:p>
        </w:tc>
        <w:tc>
          <w:tcPr>
            <w:tcW w:w="2825" w:type="dxa"/>
            <w:gridSpan w:val="3"/>
            <w:tcBorders>
              <w:top w:val="single" w:sz="8" w:space="0" w:color="auto"/>
              <w:left w:val="nil"/>
              <w:bottom w:val="single" w:sz="8" w:space="0" w:color="auto"/>
              <w:right w:val="single" w:sz="8" w:space="0" w:color="000000"/>
            </w:tcBorders>
            <w:shd w:val="clear" w:color="auto" w:fill="D9D9D9" w:themeFill="background1" w:themeFillShade="D9"/>
            <w:vAlign w:val="center"/>
            <w:hideMark/>
          </w:tcPr>
          <w:p w14:paraId="74E75081"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 xml:space="preserve">Indicador </w:t>
            </w:r>
          </w:p>
        </w:tc>
        <w:tc>
          <w:tcPr>
            <w:tcW w:w="1958" w:type="dxa"/>
            <w:gridSpan w:val="2"/>
            <w:tcBorders>
              <w:top w:val="single" w:sz="8" w:space="0" w:color="auto"/>
              <w:left w:val="nil"/>
              <w:bottom w:val="single" w:sz="8" w:space="0" w:color="auto"/>
              <w:right w:val="single" w:sz="8" w:space="0" w:color="000000"/>
            </w:tcBorders>
            <w:shd w:val="clear" w:color="auto" w:fill="D9D9D9" w:themeFill="background1" w:themeFillShade="D9"/>
            <w:vAlign w:val="center"/>
          </w:tcPr>
          <w:p w14:paraId="69086969" w14:textId="4E014050" w:rsidR="000C0156" w:rsidRPr="00EC3E9B" w:rsidRDefault="00585D9A"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Línea</w:t>
            </w:r>
            <w:r w:rsidR="000C0156" w:rsidRPr="00EC3E9B">
              <w:rPr>
                <w:rFonts w:ascii="Myriad Pro" w:eastAsia="Times New Roman" w:hAnsi="Myriad Pro" w:cs="Calibri"/>
                <w:b/>
                <w:bCs/>
                <w:color w:val="000000"/>
                <w:sz w:val="16"/>
                <w:szCs w:val="16"/>
                <w:lang w:val="es-MX"/>
              </w:rPr>
              <w:t xml:space="preserve"> Base </w:t>
            </w:r>
          </w:p>
        </w:tc>
        <w:tc>
          <w:tcPr>
            <w:tcW w:w="1673" w:type="dxa"/>
            <w:tcBorders>
              <w:top w:val="single" w:sz="8" w:space="0" w:color="auto"/>
              <w:left w:val="nil"/>
              <w:bottom w:val="single" w:sz="8" w:space="0" w:color="auto"/>
              <w:right w:val="single" w:sz="8" w:space="0" w:color="auto"/>
            </w:tcBorders>
            <w:shd w:val="clear" w:color="auto" w:fill="D9D9D9" w:themeFill="background1" w:themeFillShade="D9"/>
            <w:vAlign w:val="center"/>
          </w:tcPr>
          <w:p w14:paraId="02C0C76D"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Meta  Anual</w:t>
            </w:r>
          </w:p>
        </w:tc>
        <w:tc>
          <w:tcPr>
            <w:tcW w:w="1452"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38AF51C0"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Logro</w:t>
            </w:r>
          </w:p>
        </w:tc>
        <w:tc>
          <w:tcPr>
            <w:tcW w:w="2645"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38E01296" w14:textId="33CC6565" w:rsidR="000C0156" w:rsidRPr="00EC3E9B" w:rsidRDefault="000C0156" w:rsidP="00856AD9">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Meta A</w:t>
            </w:r>
            <w:r w:rsidR="00856AD9">
              <w:rPr>
                <w:rFonts w:ascii="Myriad Pro" w:eastAsia="Times New Roman" w:hAnsi="Myriad Pro" w:cs="Calibri"/>
                <w:b/>
                <w:bCs/>
                <w:color w:val="000000"/>
                <w:sz w:val="16"/>
                <w:szCs w:val="16"/>
              </w:rPr>
              <w:t>cumulada</w:t>
            </w:r>
          </w:p>
        </w:tc>
      </w:tr>
      <w:tr w:rsidR="000C0156" w:rsidRPr="00EC3E9B" w14:paraId="093E36F2" w14:textId="77777777" w:rsidTr="00F50673">
        <w:trPr>
          <w:trHeight w:val="911"/>
        </w:trPr>
        <w:tc>
          <w:tcPr>
            <w:tcW w:w="4048" w:type="dxa"/>
            <w:tcBorders>
              <w:top w:val="nil"/>
              <w:left w:val="single" w:sz="8" w:space="0" w:color="auto"/>
              <w:bottom w:val="single" w:sz="8" w:space="0" w:color="auto"/>
              <w:right w:val="single" w:sz="8" w:space="0" w:color="auto"/>
            </w:tcBorders>
            <w:shd w:val="clear" w:color="auto" w:fill="C6D9F1" w:themeFill="text2" w:themeFillTint="33"/>
            <w:vAlign w:val="center"/>
            <w:hideMark/>
          </w:tcPr>
          <w:p w14:paraId="1F625F0B" w14:textId="5ECEDF4F" w:rsidR="000C0156" w:rsidRDefault="000C0156" w:rsidP="00F50673">
            <w:pPr>
              <w:spacing w:after="0" w:line="240" w:lineRule="auto"/>
              <w:rPr>
                <w:rFonts w:ascii="Myriad Pro" w:hAnsi="Myriad Pro"/>
                <w:b/>
                <w:sz w:val="16"/>
                <w:szCs w:val="16"/>
              </w:rPr>
            </w:pPr>
            <w:r>
              <w:rPr>
                <w:rFonts w:ascii="Myriad Pro" w:hAnsi="Myriad Pro"/>
                <w:b/>
                <w:sz w:val="16"/>
                <w:szCs w:val="16"/>
              </w:rPr>
              <w:t>Mesas de diálogo establecidas y funcionando entre mujeres política, de la sociedad civil y lideresas de otros sectores para la incidencia política en pro de la igualdad de género antes el contexto de  reformas político- electoral.</w:t>
            </w:r>
          </w:p>
          <w:p w14:paraId="37CDC9E7" w14:textId="77777777" w:rsidR="000C0156" w:rsidRDefault="000C0156" w:rsidP="00F50673">
            <w:pPr>
              <w:spacing w:after="0" w:line="240" w:lineRule="auto"/>
              <w:rPr>
                <w:rFonts w:ascii="Myriad Pro" w:hAnsi="Myriad Pro"/>
                <w:b/>
                <w:sz w:val="16"/>
                <w:szCs w:val="16"/>
              </w:rPr>
            </w:pPr>
          </w:p>
          <w:p w14:paraId="382679FC" w14:textId="37A90EE1" w:rsidR="000C0156" w:rsidRPr="00EC3E9B" w:rsidRDefault="000C0156" w:rsidP="00F30702">
            <w:pPr>
              <w:spacing w:after="0" w:line="240" w:lineRule="auto"/>
              <w:rPr>
                <w:rFonts w:ascii="Myriad Pro" w:eastAsia="Times New Roman" w:hAnsi="Myriad Pro" w:cs="Calibri"/>
                <w:bCs/>
                <w:color w:val="808080" w:themeColor="background1" w:themeShade="80"/>
                <w:sz w:val="16"/>
                <w:szCs w:val="16"/>
              </w:rPr>
            </w:pPr>
            <w:r>
              <w:rPr>
                <w:rFonts w:ascii="Myriad Pro" w:hAnsi="Myriad Pro"/>
                <w:b/>
                <w:sz w:val="16"/>
                <w:szCs w:val="16"/>
              </w:rPr>
              <w:t xml:space="preserve"> </w:t>
            </w:r>
          </w:p>
        </w:tc>
        <w:tc>
          <w:tcPr>
            <w:tcW w:w="2825" w:type="dxa"/>
            <w:gridSpan w:val="3"/>
            <w:tcBorders>
              <w:top w:val="single" w:sz="8" w:space="0" w:color="auto"/>
              <w:left w:val="nil"/>
              <w:bottom w:val="single" w:sz="8" w:space="0" w:color="auto"/>
              <w:right w:val="single" w:sz="8" w:space="0" w:color="000000"/>
            </w:tcBorders>
            <w:shd w:val="clear" w:color="auto" w:fill="C6D9F1" w:themeFill="text2" w:themeFillTint="33"/>
            <w:vAlign w:val="center"/>
            <w:hideMark/>
          </w:tcPr>
          <w:p w14:paraId="6E8DC594" w14:textId="77777777" w:rsidR="000C0156" w:rsidRPr="00020096" w:rsidRDefault="00020096" w:rsidP="00020096">
            <w:pPr>
              <w:pStyle w:val="ListParagraph"/>
              <w:numPr>
                <w:ilvl w:val="0"/>
                <w:numId w:val="19"/>
              </w:numPr>
              <w:spacing w:line="240" w:lineRule="auto"/>
              <w:rPr>
                <w:rFonts w:ascii="Myriad Pro" w:eastAsia="Times New Roman" w:hAnsi="Myriad Pro" w:cs="Calibri"/>
                <w:bCs/>
                <w:sz w:val="16"/>
                <w:szCs w:val="16"/>
              </w:rPr>
            </w:pPr>
            <w:r w:rsidRPr="00020096">
              <w:rPr>
                <w:rFonts w:ascii="Myriad Pro" w:eastAsia="Times New Roman" w:hAnsi="Myriad Pro" w:cs="Calibri"/>
                <w:bCs/>
                <w:sz w:val="16"/>
                <w:szCs w:val="16"/>
              </w:rPr>
              <w:t>Mesa de diálogo entre mujeres políticas fortalecida.</w:t>
            </w:r>
          </w:p>
          <w:p w14:paraId="588041AC" w14:textId="77777777" w:rsidR="00020096" w:rsidRPr="00020096" w:rsidRDefault="00020096" w:rsidP="00020096">
            <w:pPr>
              <w:pStyle w:val="ListParagraph"/>
              <w:numPr>
                <w:ilvl w:val="0"/>
                <w:numId w:val="19"/>
              </w:numPr>
              <w:spacing w:line="240" w:lineRule="auto"/>
              <w:rPr>
                <w:rFonts w:ascii="Myriad Pro" w:eastAsia="Times New Roman" w:hAnsi="Myriad Pro" w:cs="Calibri"/>
                <w:bCs/>
                <w:sz w:val="16"/>
                <w:szCs w:val="16"/>
              </w:rPr>
            </w:pPr>
            <w:r w:rsidRPr="00020096">
              <w:rPr>
                <w:rFonts w:ascii="Myriad Pro" w:eastAsia="Times New Roman" w:hAnsi="Myriad Pro" w:cs="Calibri"/>
                <w:bCs/>
                <w:sz w:val="16"/>
                <w:szCs w:val="16"/>
              </w:rPr>
              <w:t>Protocolo establecido entre las mujeres políticas.</w:t>
            </w:r>
          </w:p>
          <w:p w14:paraId="501418F3" w14:textId="77777777" w:rsidR="00020096" w:rsidRPr="00020096" w:rsidRDefault="00020096" w:rsidP="00020096">
            <w:pPr>
              <w:pStyle w:val="ListParagraph"/>
              <w:numPr>
                <w:ilvl w:val="0"/>
                <w:numId w:val="19"/>
              </w:numPr>
              <w:spacing w:line="240" w:lineRule="auto"/>
              <w:rPr>
                <w:rFonts w:ascii="Myriad Pro" w:eastAsia="Times New Roman" w:hAnsi="Myriad Pro" w:cs="Calibri"/>
                <w:bCs/>
                <w:sz w:val="16"/>
                <w:szCs w:val="16"/>
              </w:rPr>
            </w:pPr>
            <w:r w:rsidRPr="00020096">
              <w:rPr>
                <w:rFonts w:ascii="Myriad Pro" w:eastAsia="Times New Roman" w:hAnsi="Myriad Pro" w:cs="Calibri"/>
                <w:bCs/>
                <w:sz w:val="16"/>
                <w:szCs w:val="16"/>
              </w:rPr>
              <w:t>Protocolo establecido entre las mujeres políticas y la sociedad civil.</w:t>
            </w:r>
          </w:p>
          <w:p w14:paraId="067FAF99" w14:textId="28F4BD6F" w:rsidR="00020096" w:rsidRPr="00020096" w:rsidRDefault="00020096" w:rsidP="00020096">
            <w:pPr>
              <w:pStyle w:val="ListParagraph"/>
              <w:spacing w:line="240" w:lineRule="auto"/>
              <w:rPr>
                <w:rFonts w:ascii="Myriad Pro" w:eastAsia="Times New Roman" w:hAnsi="Myriad Pro" w:cs="Calibri"/>
                <w:bCs/>
                <w:color w:val="808080" w:themeColor="background1" w:themeShade="80"/>
                <w:sz w:val="16"/>
                <w:szCs w:val="16"/>
              </w:rPr>
            </w:pPr>
          </w:p>
        </w:tc>
        <w:tc>
          <w:tcPr>
            <w:tcW w:w="1958" w:type="dxa"/>
            <w:gridSpan w:val="2"/>
            <w:tcBorders>
              <w:top w:val="single" w:sz="8" w:space="0" w:color="auto"/>
              <w:left w:val="nil"/>
              <w:bottom w:val="single" w:sz="8" w:space="0" w:color="auto"/>
              <w:right w:val="single" w:sz="8" w:space="0" w:color="000000"/>
            </w:tcBorders>
            <w:shd w:val="clear" w:color="auto" w:fill="C6D9F1" w:themeFill="text2" w:themeFillTint="33"/>
            <w:vAlign w:val="center"/>
          </w:tcPr>
          <w:p w14:paraId="760C3A1A" w14:textId="0E969C07" w:rsidR="000C0156" w:rsidRPr="005A265D" w:rsidRDefault="000C0156" w:rsidP="00020096">
            <w:pPr>
              <w:widowControl w:val="0"/>
              <w:kinsoku w:val="0"/>
              <w:spacing w:after="0" w:line="240" w:lineRule="auto"/>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 xml:space="preserve">- </w:t>
            </w:r>
            <w:r w:rsidR="00020096">
              <w:rPr>
                <w:rFonts w:ascii="Myriad Pro" w:eastAsia="Times New Roman" w:hAnsi="Myriad Pro" w:cs="Calibri"/>
                <w:bCs/>
                <w:sz w:val="16"/>
                <w:szCs w:val="16"/>
              </w:rPr>
              <w:t xml:space="preserve"> Existe una mesa de mujeres políticas desde la Junta Central Electoral </w:t>
            </w:r>
          </w:p>
        </w:tc>
        <w:tc>
          <w:tcPr>
            <w:tcW w:w="1673" w:type="dxa"/>
            <w:tcBorders>
              <w:top w:val="nil"/>
              <w:left w:val="nil"/>
              <w:bottom w:val="single" w:sz="8" w:space="0" w:color="auto"/>
              <w:right w:val="single" w:sz="8" w:space="0" w:color="auto"/>
            </w:tcBorders>
            <w:shd w:val="clear" w:color="auto" w:fill="C6D9F1" w:themeFill="text2" w:themeFillTint="33"/>
            <w:vAlign w:val="center"/>
          </w:tcPr>
          <w:p w14:paraId="3018FB09" w14:textId="76E64347" w:rsidR="00020096" w:rsidRDefault="00020096" w:rsidP="00F50673">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xml:space="preserve">- </w:t>
            </w:r>
            <w:r w:rsidR="000C0156" w:rsidRPr="00C55E6A">
              <w:rPr>
                <w:rFonts w:ascii="Myriad Pro" w:eastAsia="Times New Roman" w:hAnsi="Myriad Pro" w:cs="Calibri"/>
                <w:bCs/>
                <w:sz w:val="16"/>
                <w:szCs w:val="16"/>
              </w:rPr>
              <w:t xml:space="preserve">Al menos </w:t>
            </w:r>
            <w:r>
              <w:rPr>
                <w:rFonts w:ascii="Myriad Pro" w:eastAsia="Times New Roman" w:hAnsi="Myriad Pro" w:cs="Calibri"/>
                <w:bCs/>
                <w:sz w:val="16"/>
                <w:szCs w:val="16"/>
              </w:rPr>
              <w:t>llevar acabo 3 mesas de concertación.</w:t>
            </w:r>
          </w:p>
          <w:p w14:paraId="01C95F9A" w14:textId="7AAFE317" w:rsidR="00020096" w:rsidRDefault="00020096" w:rsidP="00F50673">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Una agenda de mínimos entre mujeres políticas</w:t>
            </w:r>
          </w:p>
          <w:p w14:paraId="6441FA11" w14:textId="48A7E390" w:rsidR="000C0156" w:rsidRPr="00C55E6A" w:rsidRDefault="00020096" w:rsidP="00F50673">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xml:space="preserve">- Una agenda de mínimos entre mujeres políticas y sociedad civil </w:t>
            </w:r>
            <w:r w:rsidR="000C0156" w:rsidRPr="00C55E6A">
              <w:rPr>
                <w:rFonts w:ascii="Myriad Pro" w:eastAsia="Times New Roman" w:hAnsi="Myriad Pro" w:cs="Calibri"/>
                <w:bCs/>
                <w:sz w:val="16"/>
                <w:szCs w:val="16"/>
              </w:rPr>
              <w:t xml:space="preserve"> </w:t>
            </w:r>
          </w:p>
          <w:p w14:paraId="52233F22" w14:textId="77777777" w:rsidR="000C0156" w:rsidRPr="00C55E6A" w:rsidRDefault="000C0156" w:rsidP="00F50673">
            <w:pPr>
              <w:widowControl w:val="0"/>
              <w:kinsoku w:val="0"/>
              <w:spacing w:after="0" w:line="240" w:lineRule="auto"/>
              <w:rPr>
                <w:rFonts w:ascii="Myriad Pro" w:eastAsia="Times New Roman" w:hAnsi="Myriad Pro" w:cs="Calibri"/>
                <w:bCs/>
                <w:color w:val="808080" w:themeColor="background1" w:themeShade="80"/>
                <w:sz w:val="16"/>
                <w:szCs w:val="16"/>
              </w:rPr>
            </w:pPr>
          </w:p>
        </w:tc>
        <w:tc>
          <w:tcPr>
            <w:tcW w:w="1452"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2D39D6D7" w14:textId="1AB942E5" w:rsidR="000C0156" w:rsidRPr="00EC3E9B" w:rsidRDefault="00843F1C" w:rsidP="00ED59CB">
            <w:pPr>
              <w:spacing w:after="0" w:line="240" w:lineRule="auto"/>
              <w:jc w:val="center"/>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El proyecto apoyó a la Junta Central Electoral a crear el Observatorio de Participación Pol</w:t>
            </w:r>
            <w:r w:rsidR="00ED59CB">
              <w:rPr>
                <w:rFonts w:ascii="Myriad Pro" w:eastAsia="Times New Roman" w:hAnsi="Myriad Pro" w:cs="Calibri"/>
                <w:bCs/>
                <w:sz w:val="16"/>
                <w:szCs w:val="16"/>
              </w:rPr>
              <w:t>ítica de las Mujeres y lanzó un video de l</w:t>
            </w:r>
            <w:r w:rsidR="007B39F6">
              <w:rPr>
                <w:rFonts w:ascii="Myriad Pro" w:eastAsia="Times New Roman" w:hAnsi="Myriad Pro" w:cs="Calibri"/>
                <w:bCs/>
                <w:sz w:val="16"/>
                <w:szCs w:val="16"/>
              </w:rPr>
              <w:t>os logros del proyecto hasta octubre 2016.</w:t>
            </w:r>
          </w:p>
        </w:tc>
        <w:tc>
          <w:tcPr>
            <w:tcW w:w="2645"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1EF3C7A1" w14:textId="48266C17" w:rsidR="000C0156" w:rsidRPr="00EC3E9B" w:rsidRDefault="00211BC8" w:rsidP="00F50673">
            <w:pPr>
              <w:spacing w:after="0" w:line="240" w:lineRule="auto"/>
              <w:jc w:val="center"/>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10</w:t>
            </w:r>
            <w:r w:rsidR="00210802" w:rsidRPr="00210802">
              <w:rPr>
                <w:rFonts w:ascii="Myriad Pro" w:eastAsia="Times New Roman" w:hAnsi="Myriad Pro" w:cs="Calibri"/>
                <w:bCs/>
                <w:sz w:val="16"/>
                <w:szCs w:val="16"/>
              </w:rPr>
              <w:t>0%</w:t>
            </w:r>
          </w:p>
        </w:tc>
      </w:tr>
      <w:tr w:rsidR="000C0156" w:rsidRPr="00EC3E9B" w14:paraId="1F9B63DA" w14:textId="77777777" w:rsidTr="00F50673">
        <w:trPr>
          <w:trHeight w:val="468"/>
        </w:trPr>
        <w:tc>
          <w:tcPr>
            <w:tcW w:w="4048" w:type="dxa"/>
            <w:tcBorders>
              <w:top w:val="nil"/>
              <w:left w:val="single" w:sz="8" w:space="0" w:color="auto"/>
              <w:bottom w:val="single" w:sz="8" w:space="0" w:color="auto"/>
              <w:right w:val="single" w:sz="8" w:space="0" w:color="auto"/>
            </w:tcBorders>
            <w:shd w:val="clear" w:color="000000" w:fill="D9D9D9"/>
            <w:vAlign w:val="center"/>
            <w:hideMark/>
          </w:tcPr>
          <w:p w14:paraId="32CE9205" w14:textId="49B17382" w:rsidR="000C0156" w:rsidRPr="00EC3E9B" w:rsidRDefault="000C0156" w:rsidP="00F30702">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 xml:space="preserve">Actividades </w:t>
            </w:r>
            <w:r>
              <w:rPr>
                <w:rFonts w:ascii="Myriad Pro" w:eastAsia="Times New Roman" w:hAnsi="Myriad Pro" w:cs="Calibri"/>
                <w:b/>
                <w:bCs/>
                <w:color w:val="000000"/>
                <w:sz w:val="16"/>
                <w:szCs w:val="16"/>
                <w:lang w:val="es-ES"/>
              </w:rPr>
              <w:t xml:space="preserve">Planificadas para el producto </w:t>
            </w:r>
            <w:r w:rsidR="00F30702">
              <w:rPr>
                <w:rFonts w:ascii="Myriad Pro" w:eastAsia="Times New Roman" w:hAnsi="Myriad Pro" w:cs="Calibri"/>
                <w:b/>
                <w:bCs/>
                <w:color w:val="000000"/>
                <w:sz w:val="16"/>
                <w:szCs w:val="16"/>
                <w:lang w:val="es-ES"/>
              </w:rPr>
              <w:t>2</w:t>
            </w:r>
            <w:r w:rsidRPr="00EC3E9B">
              <w:rPr>
                <w:rFonts w:ascii="Myriad Pro" w:eastAsia="Times New Roman" w:hAnsi="Myriad Pro" w:cs="Calibri"/>
                <w:b/>
                <w:bCs/>
                <w:color w:val="000000"/>
                <w:sz w:val="16"/>
                <w:szCs w:val="16"/>
                <w:lang w:val="es-ES"/>
              </w:rPr>
              <w:t xml:space="preserve"> (POA)</w:t>
            </w:r>
          </w:p>
        </w:tc>
        <w:tc>
          <w:tcPr>
            <w:tcW w:w="1404" w:type="dxa"/>
            <w:tcBorders>
              <w:top w:val="nil"/>
              <w:left w:val="nil"/>
              <w:bottom w:val="single" w:sz="8" w:space="0" w:color="auto"/>
              <w:right w:val="single" w:sz="8" w:space="0" w:color="auto"/>
            </w:tcBorders>
            <w:shd w:val="clear" w:color="000000" w:fill="D9D9D9"/>
            <w:vAlign w:val="center"/>
            <w:hideMark/>
          </w:tcPr>
          <w:p w14:paraId="39C494D2"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PA*</w:t>
            </w:r>
          </w:p>
        </w:tc>
        <w:tc>
          <w:tcPr>
            <w:tcW w:w="843" w:type="dxa"/>
            <w:tcBorders>
              <w:top w:val="nil"/>
              <w:left w:val="nil"/>
              <w:bottom w:val="single" w:sz="8" w:space="0" w:color="auto"/>
              <w:right w:val="single" w:sz="8" w:space="0" w:color="auto"/>
            </w:tcBorders>
            <w:shd w:val="clear" w:color="000000" w:fill="D9D9D9"/>
            <w:vAlign w:val="center"/>
            <w:hideMark/>
          </w:tcPr>
          <w:p w14:paraId="458E0F4F"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PT*</w:t>
            </w:r>
          </w:p>
        </w:tc>
        <w:tc>
          <w:tcPr>
            <w:tcW w:w="578" w:type="dxa"/>
            <w:tcBorders>
              <w:top w:val="nil"/>
              <w:left w:val="nil"/>
              <w:bottom w:val="single" w:sz="8" w:space="0" w:color="auto"/>
              <w:right w:val="single" w:sz="8" w:space="0" w:color="auto"/>
            </w:tcBorders>
            <w:shd w:val="clear" w:color="000000" w:fill="D9D9D9"/>
            <w:vAlign w:val="center"/>
            <w:hideMark/>
          </w:tcPr>
          <w:p w14:paraId="75EE2D6D"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ET*</w:t>
            </w:r>
          </w:p>
        </w:tc>
        <w:tc>
          <w:tcPr>
            <w:tcW w:w="978" w:type="dxa"/>
            <w:tcBorders>
              <w:top w:val="nil"/>
              <w:left w:val="nil"/>
              <w:bottom w:val="single" w:sz="8" w:space="0" w:color="auto"/>
              <w:right w:val="single" w:sz="8" w:space="0" w:color="auto"/>
            </w:tcBorders>
            <w:shd w:val="clear" w:color="000000" w:fill="D9D9D9"/>
            <w:vAlign w:val="center"/>
            <w:hideMark/>
          </w:tcPr>
          <w:p w14:paraId="4D51A5BC"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EA*</w:t>
            </w:r>
          </w:p>
        </w:tc>
        <w:tc>
          <w:tcPr>
            <w:tcW w:w="980" w:type="dxa"/>
            <w:tcBorders>
              <w:top w:val="nil"/>
              <w:left w:val="nil"/>
              <w:bottom w:val="single" w:sz="8" w:space="0" w:color="auto"/>
              <w:right w:val="single" w:sz="8" w:space="0" w:color="auto"/>
            </w:tcBorders>
            <w:shd w:val="clear" w:color="000000" w:fill="D9D9D9"/>
            <w:vAlign w:val="center"/>
            <w:hideMark/>
          </w:tcPr>
          <w:p w14:paraId="504FEFF1"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E*</w:t>
            </w:r>
          </w:p>
        </w:tc>
        <w:tc>
          <w:tcPr>
            <w:tcW w:w="1673" w:type="dxa"/>
            <w:tcBorders>
              <w:top w:val="nil"/>
              <w:left w:val="nil"/>
              <w:bottom w:val="single" w:sz="8" w:space="0" w:color="auto"/>
              <w:right w:val="single" w:sz="8" w:space="0" w:color="auto"/>
            </w:tcBorders>
            <w:shd w:val="clear" w:color="000000" w:fill="D9D9D9"/>
            <w:vAlign w:val="center"/>
            <w:hideMark/>
          </w:tcPr>
          <w:p w14:paraId="25B4D7CE"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Descripción de  la actividad realizada, incluyendo nivel de calidad alcanzado</w:t>
            </w:r>
          </w:p>
        </w:tc>
        <w:tc>
          <w:tcPr>
            <w:tcW w:w="4097" w:type="dxa"/>
            <w:gridSpan w:val="2"/>
            <w:tcBorders>
              <w:top w:val="nil"/>
              <w:left w:val="nil"/>
              <w:bottom w:val="single" w:sz="8" w:space="0" w:color="auto"/>
              <w:right w:val="single" w:sz="8" w:space="0" w:color="auto"/>
            </w:tcBorders>
            <w:shd w:val="clear" w:color="000000" w:fill="D9D9D9"/>
            <w:vAlign w:val="center"/>
            <w:hideMark/>
          </w:tcPr>
          <w:p w14:paraId="25C7B8DA"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lang w:val="es-ES"/>
              </w:rPr>
            </w:pPr>
            <w:r w:rsidRPr="00EC3E9B">
              <w:rPr>
                <w:rFonts w:ascii="Myriad Pro" w:eastAsia="Times New Roman" w:hAnsi="Myriad Pro" w:cs="Calibri"/>
                <w:b/>
                <w:bCs/>
                <w:color w:val="000000"/>
                <w:sz w:val="16"/>
                <w:szCs w:val="16"/>
                <w:lang w:val="es-ES"/>
              </w:rPr>
              <w:t xml:space="preserve">Observaciones y Comentarios </w:t>
            </w:r>
          </w:p>
          <w:p w14:paraId="7A0B53D1"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En caso que no se realizara, explique por qué y cuándo se realizará</w:t>
            </w:r>
          </w:p>
        </w:tc>
      </w:tr>
      <w:tr w:rsidR="000C0156" w:rsidRPr="00EC3E9B" w14:paraId="17831258" w14:textId="77777777" w:rsidTr="00F50673">
        <w:trPr>
          <w:trHeight w:val="1434"/>
        </w:trPr>
        <w:tc>
          <w:tcPr>
            <w:tcW w:w="4048" w:type="dxa"/>
            <w:tcBorders>
              <w:top w:val="nil"/>
              <w:left w:val="single" w:sz="8" w:space="0" w:color="auto"/>
              <w:bottom w:val="single" w:sz="4" w:space="0" w:color="auto"/>
              <w:right w:val="single" w:sz="8" w:space="0" w:color="auto"/>
            </w:tcBorders>
            <w:shd w:val="clear" w:color="auto" w:fill="C6D9F1" w:themeFill="text2" w:themeFillTint="33"/>
            <w:hideMark/>
          </w:tcPr>
          <w:p w14:paraId="27525D77" w14:textId="6AEA452D" w:rsidR="000C0156" w:rsidRDefault="000C0156" w:rsidP="00F50673">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sidR="00020096">
              <w:rPr>
                <w:rFonts w:ascii="Myriad Pro" w:hAnsi="Myriad Pro"/>
                <w:b/>
                <w:color w:val="365F91" w:themeColor="accent1" w:themeShade="BF"/>
                <w:sz w:val="16"/>
                <w:szCs w:val="16"/>
              </w:rPr>
              <w:t>2</w:t>
            </w:r>
            <w:r w:rsidRPr="00EC3E9B">
              <w:rPr>
                <w:rFonts w:ascii="Myriad Pro" w:hAnsi="Myriad Pro"/>
                <w:b/>
                <w:color w:val="365F91" w:themeColor="accent1" w:themeShade="BF"/>
                <w:sz w:val="16"/>
                <w:szCs w:val="16"/>
              </w:rPr>
              <w:t>.1</w:t>
            </w:r>
            <w:r w:rsidR="00020096">
              <w:rPr>
                <w:rFonts w:ascii="Myriad Pro" w:hAnsi="Myriad Pro"/>
                <w:sz w:val="16"/>
                <w:szCs w:val="16"/>
              </w:rPr>
              <w:t xml:space="preserve"> </w:t>
            </w:r>
          </w:p>
          <w:p w14:paraId="0257D4BC" w14:textId="62FEB038" w:rsidR="00020096" w:rsidRPr="00221BAD" w:rsidRDefault="00020096" w:rsidP="00F50673">
            <w:pPr>
              <w:spacing w:line="240" w:lineRule="auto"/>
              <w:rPr>
                <w:rFonts w:ascii="Myriad Pro" w:hAnsi="Myriad Pro"/>
                <w:sz w:val="16"/>
                <w:szCs w:val="16"/>
              </w:rPr>
            </w:pPr>
            <w:r>
              <w:rPr>
                <w:rFonts w:ascii="Myriad Pro" w:hAnsi="Myriad Pro"/>
                <w:sz w:val="16"/>
                <w:szCs w:val="16"/>
              </w:rPr>
              <w:t xml:space="preserve">Desarrollo de mesas de diálogo entre mujeres políticas para lograr acuerdos inter e </w:t>
            </w:r>
            <w:proofErr w:type="spellStart"/>
            <w:r>
              <w:rPr>
                <w:rFonts w:ascii="Myriad Pro" w:hAnsi="Myriad Pro"/>
                <w:sz w:val="16"/>
                <w:szCs w:val="16"/>
              </w:rPr>
              <w:t>intrapa</w:t>
            </w:r>
            <w:r w:rsidR="00754D5E">
              <w:rPr>
                <w:rFonts w:ascii="Myriad Pro" w:hAnsi="Myriad Pro"/>
                <w:sz w:val="16"/>
                <w:szCs w:val="16"/>
              </w:rPr>
              <w:t>rtidarios</w:t>
            </w:r>
            <w:proofErr w:type="spellEnd"/>
            <w:r w:rsidR="00754D5E">
              <w:rPr>
                <w:rFonts w:ascii="Myriad Pro" w:hAnsi="Myriad Pro"/>
                <w:sz w:val="16"/>
                <w:szCs w:val="16"/>
              </w:rPr>
              <w:t xml:space="preserve">; entre mujeres </w:t>
            </w:r>
            <w:r w:rsidR="004B0641">
              <w:rPr>
                <w:rFonts w:ascii="Myriad Pro" w:hAnsi="Myriad Pro"/>
                <w:sz w:val="16"/>
                <w:szCs w:val="16"/>
              </w:rPr>
              <w:t>políticas</w:t>
            </w:r>
            <w:r w:rsidR="00754D5E">
              <w:rPr>
                <w:rFonts w:ascii="Myriad Pro" w:hAnsi="Myriad Pro"/>
                <w:sz w:val="16"/>
                <w:szCs w:val="16"/>
              </w:rPr>
              <w:t xml:space="preserve"> </w:t>
            </w:r>
            <w:r w:rsidR="00055752">
              <w:rPr>
                <w:rFonts w:ascii="Myriad Pro" w:hAnsi="Myriad Pro"/>
                <w:sz w:val="16"/>
                <w:szCs w:val="16"/>
              </w:rPr>
              <w:t xml:space="preserve">y mujeres de la sociedad civil y lideresas de opinión. (Coordinado con Proyecto de Fortalecimiento de los Partidos Políticos y con intercambio de experiencias de otros países) </w:t>
            </w:r>
          </w:p>
          <w:p w14:paraId="1DD86BB5" w14:textId="77777777" w:rsidR="000C0156" w:rsidRPr="00EC3E9B" w:rsidRDefault="000C0156" w:rsidP="00F50673">
            <w:pPr>
              <w:spacing w:line="240" w:lineRule="auto"/>
              <w:rPr>
                <w:rFonts w:ascii="Myriad Pro" w:hAnsi="Myriad Pro"/>
                <w:sz w:val="16"/>
                <w:szCs w:val="16"/>
              </w:rPr>
            </w:pPr>
          </w:p>
        </w:tc>
        <w:tc>
          <w:tcPr>
            <w:tcW w:w="1404" w:type="dxa"/>
            <w:tcBorders>
              <w:top w:val="nil"/>
              <w:left w:val="nil"/>
              <w:bottom w:val="single" w:sz="4" w:space="0" w:color="auto"/>
              <w:right w:val="single" w:sz="8" w:space="0" w:color="auto"/>
            </w:tcBorders>
            <w:shd w:val="clear" w:color="auto" w:fill="C6D9F1" w:themeFill="text2" w:themeFillTint="33"/>
            <w:vAlign w:val="center"/>
          </w:tcPr>
          <w:p w14:paraId="12A8D18E" w14:textId="0D871305" w:rsidR="000C0156" w:rsidRPr="00EC3E9B" w:rsidRDefault="00856AD9"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25</w:t>
            </w:r>
            <w:r w:rsidR="000C0156">
              <w:rPr>
                <w:rFonts w:ascii="Myriad Pro" w:eastAsia="Times New Roman" w:hAnsi="Myriad Pro" w:cs="Calibri"/>
                <w:b/>
                <w:bCs/>
                <w:color w:val="000000"/>
                <w:sz w:val="16"/>
                <w:szCs w:val="16"/>
              </w:rPr>
              <w:t>%</w:t>
            </w:r>
          </w:p>
        </w:tc>
        <w:tc>
          <w:tcPr>
            <w:tcW w:w="843" w:type="dxa"/>
            <w:tcBorders>
              <w:top w:val="nil"/>
              <w:left w:val="nil"/>
              <w:bottom w:val="single" w:sz="4" w:space="0" w:color="auto"/>
              <w:right w:val="single" w:sz="8" w:space="0" w:color="auto"/>
            </w:tcBorders>
            <w:shd w:val="clear" w:color="auto" w:fill="C6D9F1" w:themeFill="text2" w:themeFillTint="33"/>
            <w:vAlign w:val="center"/>
            <w:hideMark/>
          </w:tcPr>
          <w:p w14:paraId="717BDD0B" w14:textId="0D114333" w:rsidR="000C0156" w:rsidRPr="00EC3E9B" w:rsidRDefault="00211BC8"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578" w:type="dxa"/>
            <w:tcBorders>
              <w:top w:val="nil"/>
              <w:left w:val="nil"/>
              <w:bottom w:val="single" w:sz="4" w:space="0" w:color="auto"/>
              <w:right w:val="single" w:sz="8" w:space="0" w:color="auto"/>
            </w:tcBorders>
            <w:shd w:val="clear" w:color="auto" w:fill="C6D9F1" w:themeFill="text2" w:themeFillTint="33"/>
            <w:vAlign w:val="center"/>
            <w:hideMark/>
          </w:tcPr>
          <w:p w14:paraId="37DBF27F" w14:textId="74E0C44E" w:rsidR="000C0156" w:rsidRPr="00EC3E9B" w:rsidRDefault="00211BC8"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978" w:type="dxa"/>
            <w:tcBorders>
              <w:top w:val="nil"/>
              <w:left w:val="nil"/>
              <w:bottom w:val="single" w:sz="4" w:space="0" w:color="auto"/>
              <w:right w:val="single" w:sz="8" w:space="0" w:color="auto"/>
            </w:tcBorders>
            <w:shd w:val="clear" w:color="auto" w:fill="C6D9F1" w:themeFill="text2" w:themeFillTint="33"/>
            <w:vAlign w:val="center"/>
            <w:hideMark/>
          </w:tcPr>
          <w:p w14:paraId="0BF2C396" w14:textId="63F6553B" w:rsidR="000C0156" w:rsidRPr="00EC3E9B" w:rsidRDefault="00211BC8" w:rsidP="00211BC8">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r w:rsidR="00210802">
              <w:rPr>
                <w:rFonts w:ascii="Myriad Pro" w:eastAsia="Times New Roman" w:hAnsi="Myriad Pro" w:cs="Calibri"/>
                <w:b/>
                <w:bCs/>
                <w:color w:val="000000"/>
                <w:sz w:val="16"/>
                <w:szCs w:val="16"/>
              </w:rPr>
              <w:t>%</w:t>
            </w:r>
          </w:p>
        </w:tc>
        <w:tc>
          <w:tcPr>
            <w:tcW w:w="980" w:type="dxa"/>
            <w:tcBorders>
              <w:top w:val="nil"/>
              <w:left w:val="nil"/>
              <w:bottom w:val="single" w:sz="4" w:space="0" w:color="auto"/>
              <w:right w:val="single" w:sz="8" w:space="0" w:color="auto"/>
            </w:tcBorders>
            <w:shd w:val="clear" w:color="auto" w:fill="C6D9F1" w:themeFill="text2" w:themeFillTint="33"/>
            <w:vAlign w:val="center"/>
            <w:hideMark/>
          </w:tcPr>
          <w:p w14:paraId="7B4615F9" w14:textId="37A7D07F" w:rsidR="000C0156" w:rsidRPr="00EC3E9B" w:rsidRDefault="00211BC8"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r w:rsidR="00210802">
              <w:rPr>
                <w:rFonts w:ascii="Myriad Pro" w:eastAsia="Times New Roman" w:hAnsi="Myriad Pro" w:cs="Calibri"/>
                <w:b/>
                <w:bCs/>
                <w:color w:val="000000"/>
                <w:sz w:val="16"/>
                <w:szCs w:val="16"/>
              </w:rPr>
              <w:t>%</w:t>
            </w:r>
          </w:p>
        </w:tc>
        <w:tc>
          <w:tcPr>
            <w:tcW w:w="1673" w:type="dxa"/>
            <w:tcBorders>
              <w:top w:val="nil"/>
              <w:left w:val="nil"/>
              <w:bottom w:val="single" w:sz="4" w:space="0" w:color="auto"/>
              <w:right w:val="single" w:sz="8" w:space="0" w:color="auto"/>
            </w:tcBorders>
            <w:shd w:val="clear" w:color="auto" w:fill="C6D9F1" w:themeFill="text2" w:themeFillTint="33"/>
            <w:vAlign w:val="center"/>
            <w:hideMark/>
          </w:tcPr>
          <w:p w14:paraId="4AC5F269" w14:textId="0CBE2AB7" w:rsidR="000C0156" w:rsidRPr="00221BAD" w:rsidRDefault="00ED59CB" w:rsidP="00211BC8">
            <w:pPr>
              <w:spacing w:after="0" w:line="240" w:lineRule="auto"/>
              <w:jc w:val="center"/>
              <w:rPr>
                <w:rFonts w:ascii="Myriad Pro" w:eastAsia="Times New Roman" w:hAnsi="Myriad Pro" w:cs="Calibri"/>
                <w:bCs/>
                <w:color w:val="000000"/>
                <w:sz w:val="16"/>
                <w:szCs w:val="16"/>
              </w:rPr>
            </w:pPr>
            <w:r w:rsidRPr="00ED59CB">
              <w:rPr>
                <w:rFonts w:ascii="Myriad Pro" w:eastAsia="Times New Roman" w:hAnsi="Myriad Pro" w:cs="Calibri"/>
                <w:bCs/>
                <w:color w:val="000000"/>
                <w:sz w:val="16"/>
                <w:szCs w:val="16"/>
              </w:rPr>
              <w:t>El proyecto apoyó a la Junta Central Electoral a crear el Observatorio de Participación Política de las Mujeres, una plataforma virtual para visibilizar y recopilar datos y evidencias sobre los avances y los retos de las mujeres para participar en la política.</w:t>
            </w:r>
          </w:p>
        </w:tc>
        <w:tc>
          <w:tcPr>
            <w:tcW w:w="4097" w:type="dxa"/>
            <w:gridSpan w:val="2"/>
            <w:tcBorders>
              <w:top w:val="nil"/>
              <w:left w:val="nil"/>
              <w:bottom w:val="single" w:sz="4" w:space="0" w:color="auto"/>
              <w:right w:val="single" w:sz="8" w:space="0" w:color="auto"/>
            </w:tcBorders>
            <w:shd w:val="clear" w:color="auto" w:fill="C6D9F1" w:themeFill="text2" w:themeFillTint="33"/>
            <w:vAlign w:val="center"/>
            <w:hideMark/>
          </w:tcPr>
          <w:p w14:paraId="26F170DA" w14:textId="12FEE510" w:rsidR="000C0156" w:rsidRPr="00EC3E9B" w:rsidRDefault="00843F1C" w:rsidP="00843F1C">
            <w:pPr>
              <w:spacing w:after="0" w:line="240" w:lineRule="auto"/>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 xml:space="preserve">En el 2015 se realizó el </w:t>
            </w:r>
            <w:r w:rsidRPr="00843F1C">
              <w:rPr>
                <w:rFonts w:ascii="Myriad Pro" w:eastAsia="Times New Roman" w:hAnsi="Myriad Pro" w:cs="Calibri"/>
                <w:b/>
                <w:bCs/>
                <w:color w:val="000000"/>
                <w:sz w:val="16"/>
                <w:szCs w:val="16"/>
              </w:rPr>
              <w:t xml:space="preserve">Conversatorio sobre el Papel </w:t>
            </w:r>
            <w:r>
              <w:rPr>
                <w:rFonts w:ascii="Myriad Pro" w:eastAsia="Times New Roman" w:hAnsi="Myriad Pro" w:cs="Calibri"/>
                <w:b/>
                <w:bCs/>
                <w:color w:val="000000"/>
                <w:sz w:val="16"/>
                <w:szCs w:val="16"/>
              </w:rPr>
              <w:t xml:space="preserve">de los Partidos Políticos en la </w:t>
            </w:r>
            <w:r w:rsidRPr="00843F1C">
              <w:rPr>
                <w:rFonts w:ascii="Myriad Pro" w:eastAsia="Times New Roman" w:hAnsi="Myriad Pro" w:cs="Calibri"/>
                <w:b/>
                <w:bCs/>
                <w:color w:val="000000"/>
                <w:sz w:val="16"/>
                <w:szCs w:val="16"/>
              </w:rPr>
              <w:t>Participación Política de las Mujeres  en la Región con Lilian Soto.  Reuniones de revisión de la propuesta de Ley de Partidos Políticos del PLD</w:t>
            </w:r>
          </w:p>
        </w:tc>
      </w:tr>
      <w:tr w:rsidR="000C0156" w:rsidRPr="00EC3E9B" w14:paraId="144FDC62" w14:textId="77777777" w:rsidTr="00F50673">
        <w:trPr>
          <w:trHeight w:val="1434"/>
        </w:trPr>
        <w:tc>
          <w:tcPr>
            <w:tcW w:w="4048" w:type="dxa"/>
            <w:tcBorders>
              <w:top w:val="nil"/>
              <w:left w:val="single" w:sz="8" w:space="0" w:color="auto"/>
              <w:bottom w:val="single" w:sz="4" w:space="0" w:color="auto"/>
              <w:right w:val="single" w:sz="8" w:space="0" w:color="auto"/>
            </w:tcBorders>
            <w:shd w:val="clear" w:color="auto" w:fill="C6D9F1" w:themeFill="text2" w:themeFillTint="33"/>
          </w:tcPr>
          <w:p w14:paraId="1A6387D2" w14:textId="64C5231D" w:rsidR="000C0156" w:rsidRPr="000C0156" w:rsidRDefault="000C0156" w:rsidP="00055752">
            <w:pPr>
              <w:spacing w:line="240" w:lineRule="auto"/>
              <w:rPr>
                <w:rFonts w:ascii="Myriad Pro" w:hAnsi="Myriad Pro"/>
                <w:sz w:val="16"/>
                <w:szCs w:val="16"/>
              </w:rPr>
            </w:pPr>
            <w:r w:rsidRPr="00EC3E9B">
              <w:rPr>
                <w:rFonts w:ascii="Myriad Pro" w:hAnsi="Myriad Pro"/>
                <w:b/>
                <w:color w:val="365F91" w:themeColor="accent1" w:themeShade="BF"/>
                <w:sz w:val="16"/>
                <w:szCs w:val="16"/>
              </w:rPr>
              <w:lastRenderedPageBreak/>
              <w:t xml:space="preserve">Actividad </w:t>
            </w:r>
            <w:r w:rsidR="00020096">
              <w:rPr>
                <w:rFonts w:ascii="Myriad Pro" w:hAnsi="Myriad Pro"/>
                <w:b/>
                <w:color w:val="365F91" w:themeColor="accent1" w:themeShade="BF"/>
                <w:sz w:val="16"/>
                <w:szCs w:val="16"/>
              </w:rPr>
              <w:t xml:space="preserve">2.2 </w:t>
            </w:r>
            <w:r w:rsidRPr="00EC3E9B">
              <w:rPr>
                <w:rFonts w:ascii="Myriad Pro" w:hAnsi="Myriad Pro"/>
                <w:b/>
                <w:color w:val="365F91" w:themeColor="accent1" w:themeShade="BF"/>
                <w:sz w:val="16"/>
                <w:szCs w:val="16"/>
              </w:rPr>
              <w:t xml:space="preserve"> </w:t>
            </w:r>
            <w:r w:rsidR="00055752">
              <w:rPr>
                <w:rFonts w:ascii="Myriad Pro" w:hAnsi="Myriad Pro"/>
                <w:sz w:val="16"/>
                <w:szCs w:val="16"/>
              </w:rPr>
              <w:t xml:space="preserve">Establecer una estrategia de comunicación para </w:t>
            </w:r>
            <w:r w:rsidR="004B0641">
              <w:rPr>
                <w:rFonts w:ascii="Myriad Pro" w:hAnsi="Myriad Pro"/>
                <w:sz w:val="16"/>
                <w:szCs w:val="16"/>
              </w:rPr>
              <w:t>documentar</w:t>
            </w:r>
            <w:r w:rsidR="00055752">
              <w:rPr>
                <w:rFonts w:ascii="Myriad Pro" w:hAnsi="Myriad Pro"/>
                <w:sz w:val="16"/>
                <w:szCs w:val="16"/>
              </w:rPr>
              <w:t xml:space="preserve"> el proceso; dar a conocer acuerdos; y mantener una comunicación transparente entre las participantes y la opinión pública. (participación en la redes sociales; realizar media tours; entrevistas; historias de vida)</w:t>
            </w:r>
          </w:p>
        </w:tc>
        <w:tc>
          <w:tcPr>
            <w:tcW w:w="1404" w:type="dxa"/>
            <w:tcBorders>
              <w:top w:val="nil"/>
              <w:left w:val="nil"/>
              <w:bottom w:val="single" w:sz="4" w:space="0" w:color="auto"/>
              <w:right w:val="single" w:sz="8" w:space="0" w:color="auto"/>
            </w:tcBorders>
            <w:shd w:val="clear" w:color="auto" w:fill="C6D9F1" w:themeFill="text2" w:themeFillTint="33"/>
            <w:vAlign w:val="center"/>
          </w:tcPr>
          <w:p w14:paraId="775E528F" w14:textId="73FC3716" w:rsidR="000C0156" w:rsidRDefault="00856AD9"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0</w:t>
            </w:r>
            <w:r w:rsidR="00055752">
              <w:rPr>
                <w:rFonts w:ascii="Myriad Pro" w:eastAsia="Times New Roman" w:hAnsi="Myriad Pro" w:cs="Calibri"/>
                <w:b/>
                <w:bCs/>
                <w:color w:val="000000"/>
                <w:sz w:val="16"/>
                <w:szCs w:val="16"/>
              </w:rPr>
              <w:t>%</w:t>
            </w:r>
          </w:p>
        </w:tc>
        <w:tc>
          <w:tcPr>
            <w:tcW w:w="843" w:type="dxa"/>
            <w:tcBorders>
              <w:top w:val="nil"/>
              <w:left w:val="nil"/>
              <w:bottom w:val="single" w:sz="4" w:space="0" w:color="auto"/>
              <w:right w:val="single" w:sz="8" w:space="0" w:color="auto"/>
            </w:tcBorders>
            <w:shd w:val="clear" w:color="auto" w:fill="C6D9F1" w:themeFill="text2" w:themeFillTint="33"/>
            <w:vAlign w:val="center"/>
          </w:tcPr>
          <w:p w14:paraId="78923EE4" w14:textId="7B5A1D52" w:rsidR="000C0156" w:rsidRDefault="00C66744"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578" w:type="dxa"/>
            <w:tcBorders>
              <w:top w:val="nil"/>
              <w:left w:val="nil"/>
              <w:bottom w:val="single" w:sz="4" w:space="0" w:color="auto"/>
              <w:right w:val="single" w:sz="8" w:space="0" w:color="auto"/>
            </w:tcBorders>
            <w:shd w:val="clear" w:color="auto" w:fill="C6D9F1" w:themeFill="text2" w:themeFillTint="33"/>
            <w:vAlign w:val="center"/>
          </w:tcPr>
          <w:p w14:paraId="1D83B647" w14:textId="35D88940" w:rsidR="000C0156" w:rsidRDefault="00C66744" w:rsidP="004B0641">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978" w:type="dxa"/>
            <w:tcBorders>
              <w:top w:val="nil"/>
              <w:left w:val="nil"/>
              <w:bottom w:val="single" w:sz="4" w:space="0" w:color="auto"/>
              <w:right w:val="single" w:sz="8" w:space="0" w:color="auto"/>
            </w:tcBorders>
            <w:shd w:val="clear" w:color="auto" w:fill="C6D9F1" w:themeFill="text2" w:themeFillTint="33"/>
            <w:vAlign w:val="center"/>
          </w:tcPr>
          <w:p w14:paraId="60F48899" w14:textId="28E7668D" w:rsidR="000C0156" w:rsidRPr="00EC3E9B" w:rsidRDefault="00856AD9"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0</w:t>
            </w:r>
            <w:r w:rsidR="004B0641">
              <w:rPr>
                <w:rFonts w:ascii="Myriad Pro" w:eastAsia="Times New Roman" w:hAnsi="Myriad Pro" w:cs="Calibri"/>
                <w:b/>
                <w:bCs/>
                <w:color w:val="000000"/>
                <w:sz w:val="16"/>
                <w:szCs w:val="16"/>
              </w:rPr>
              <w:t>%</w:t>
            </w:r>
          </w:p>
        </w:tc>
        <w:tc>
          <w:tcPr>
            <w:tcW w:w="980" w:type="dxa"/>
            <w:tcBorders>
              <w:top w:val="nil"/>
              <w:left w:val="nil"/>
              <w:bottom w:val="single" w:sz="4" w:space="0" w:color="auto"/>
              <w:right w:val="single" w:sz="8" w:space="0" w:color="auto"/>
            </w:tcBorders>
            <w:shd w:val="clear" w:color="auto" w:fill="C6D9F1" w:themeFill="text2" w:themeFillTint="33"/>
            <w:vAlign w:val="center"/>
          </w:tcPr>
          <w:p w14:paraId="20294860" w14:textId="5350A6FF" w:rsidR="000C0156" w:rsidRPr="00EC3E9B" w:rsidRDefault="00210802"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r w:rsidR="004B0641">
              <w:rPr>
                <w:rFonts w:ascii="Myriad Pro" w:eastAsia="Times New Roman" w:hAnsi="Myriad Pro" w:cs="Calibri"/>
                <w:b/>
                <w:bCs/>
                <w:color w:val="000000"/>
                <w:sz w:val="16"/>
                <w:szCs w:val="16"/>
              </w:rPr>
              <w:t>%</w:t>
            </w:r>
          </w:p>
        </w:tc>
        <w:tc>
          <w:tcPr>
            <w:tcW w:w="1673" w:type="dxa"/>
            <w:tcBorders>
              <w:top w:val="nil"/>
              <w:left w:val="nil"/>
              <w:bottom w:val="single" w:sz="4" w:space="0" w:color="auto"/>
              <w:right w:val="single" w:sz="8" w:space="0" w:color="auto"/>
            </w:tcBorders>
            <w:shd w:val="clear" w:color="auto" w:fill="C6D9F1" w:themeFill="text2" w:themeFillTint="33"/>
            <w:vAlign w:val="center"/>
          </w:tcPr>
          <w:p w14:paraId="6ACA48D7" w14:textId="7D62D270" w:rsidR="000C0156" w:rsidRPr="00221BAD" w:rsidRDefault="000C0156" w:rsidP="00C66744">
            <w:pPr>
              <w:spacing w:after="0" w:line="240" w:lineRule="auto"/>
              <w:jc w:val="center"/>
              <w:rPr>
                <w:rFonts w:ascii="Myriad Pro" w:eastAsia="Times New Roman" w:hAnsi="Myriad Pro" w:cs="Calibri"/>
                <w:bCs/>
                <w:color w:val="000000"/>
                <w:sz w:val="16"/>
                <w:szCs w:val="16"/>
              </w:rPr>
            </w:pPr>
          </w:p>
        </w:tc>
        <w:tc>
          <w:tcPr>
            <w:tcW w:w="4097" w:type="dxa"/>
            <w:gridSpan w:val="2"/>
            <w:tcBorders>
              <w:top w:val="nil"/>
              <w:left w:val="nil"/>
              <w:bottom w:val="single" w:sz="4" w:space="0" w:color="auto"/>
              <w:right w:val="single" w:sz="8" w:space="0" w:color="auto"/>
            </w:tcBorders>
            <w:shd w:val="clear" w:color="auto" w:fill="C6D9F1" w:themeFill="text2" w:themeFillTint="33"/>
            <w:vAlign w:val="center"/>
          </w:tcPr>
          <w:p w14:paraId="6D594242" w14:textId="1BEE7B87" w:rsidR="000C0156" w:rsidRPr="00EC3E9B" w:rsidRDefault="00ED59CB" w:rsidP="00F50673">
            <w:pPr>
              <w:spacing w:after="0" w:line="240" w:lineRule="auto"/>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Entre el 2014 y  el 2015 s</w:t>
            </w:r>
            <w:r w:rsidRPr="00ED59CB">
              <w:rPr>
                <w:rFonts w:ascii="Myriad Pro" w:eastAsia="Times New Roman" w:hAnsi="Myriad Pro" w:cs="Calibri"/>
                <w:b/>
                <w:bCs/>
                <w:color w:val="000000"/>
                <w:sz w:val="16"/>
                <w:szCs w:val="16"/>
              </w:rPr>
              <w:t>e grabaron 236 mujeres para Concurso Mujeres en la Carrera Política, La Meta es de Todas, y un video que documental de todo el proceso de elección de las ganadoras.</w:t>
            </w:r>
          </w:p>
        </w:tc>
      </w:tr>
    </w:tbl>
    <w:p w14:paraId="43155E1D" w14:textId="77777777" w:rsidR="009943C3" w:rsidRDefault="009943C3" w:rsidP="009943C3">
      <w:pPr>
        <w:contextualSpacing/>
        <w:rPr>
          <w:rFonts w:ascii="Myriad Pro" w:hAnsi="Myriad Pro"/>
          <w:sz w:val="16"/>
          <w:szCs w:val="16"/>
        </w:rPr>
      </w:pPr>
    </w:p>
    <w:p w14:paraId="422C977E" w14:textId="77777777" w:rsidR="00221E82" w:rsidRDefault="00221E82" w:rsidP="00221E82">
      <w:pPr>
        <w:contextualSpacing/>
        <w:rPr>
          <w:rFonts w:ascii="Myriad Pro" w:hAnsi="Myriad Pro"/>
          <w:sz w:val="16"/>
          <w:szCs w:val="16"/>
        </w:rPr>
      </w:pPr>
    </w:p>
    <w:p w14:paraId="0684D246" w14:textId="77777777" w:rsidR="00310DBB" w:rsidRDefault="00310DBB" w:rsidP="00221E82">
      <w:pPr>
        <w:contextualSpacing/>
        <w:rPr>
          <w:rFonts w:ascii="Myriad Pro" w:hAnsi="Myriad Pro"/>
          <w:sz w:val="16"/>
          <w:szCs w:val="16"/>
        </w:rPr>
      </w:pPr>
    </w:p>
    <w:tbl>
      <w:tblPr>
        <w:tblW w:w="14601" w:type="dxa"/>
        <w:tblInd w:w="-356" w:type="dxa"/>
        <w:tblCellMar>
          <w:left w:w="70" w:type="dxa"/>
          <w:right w:w="70" w:type="dxa"/>
        </w:tblCellMar>
        <w:tblLook w:val="04A0" w:firstRow="1" w:lastRow="0" w:firstColumn="1" w:lastColumn="0" w:noHBand="0" w:noVBand="1"/>
      </w:tblPr>
      <w:tblGrid>
        <w:gridCol w:w="4048"/>
        <w:gridCol w:w="1404"/>
        <w:gridCol w:w="843"/>
        <w:gridCol w:w="578"/>
        <w:gridCol w:w="978"/>
        <w:gridCol w:w="980"/>
        <w:gridCol w:w="1673"/>
        <w:gridCol w:w="1452"/>
        <w:gridCol w:w="2645"/>
      </w:tblGrid>
      <w:tr w:rsidR="002603A5" w:rsidRPr="00EC3E9B" w14:paraId="076C8809" w14:textId="77777777" w:rsidTr="001618F6">
        <w:trPr>
          <w:trHeight w:val="314"/>
        </w:trPr>
        <w:tc>
          <w:tcPr>
            <w:tcW w:w="404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14:paraId="39D141C9" w14:textId="1FF0C13D" w:rsidR="002603A5" w:rsidRPr="00585D9A" w:rsidRDefault="002603A5" w:rsidP="002603A5">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MX"/>
              </w:rPr>
              <w:t>Producto 3</w:t>
            </w:r>
          </w:p>
        </w:tc>
        <w:tc>
          <w:tcPr>
            <w:tcW w:w="2825" w:type="dxa"/>
            <w:gridSpan w:val="3"/>
            <w:tcBorders>
              <w:top w:val="single" w:sz="8" w:space="0" w:color="auto"/>
              <w:left w:val="nil"/>
              <w:bottom w:val="single" w:sz="8" w:space="0" w:color="auto"/>
              <w:right w:val="single" w:sz="8" w:space="0" w:color="000000"/>
            </w:tcBorders>
            <w:shd w:val="clear" w:color="auto" w:fill="D9D9D9" w:themeFill="background1" w:themeFillShade="D9"/>
            <w:vAlign w:val="center"/>
            <w:hideMark/>
          </w:tcPr>
          <w:p w14:paraId="2BD5830E"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MX"/>
              </w:rPr>
              <w:t xml:space="preserve">Indicador </w:t>
            </w:r>
          </w:p>
        </w:tc>
        <w:tc>
          <w:tcPr>
            <w:tcW w:w="1958" w:type="dxa"/>
            <w:gridSpan w:val="2"/>
            <w:tcBorders>
              <w:top w:val="single" w:sz="8" w:space="0" w:color="auto"/>
              <w:left w:val="nil"/>
              <w:bottom w:val="single" w:sz="8" w:space="0" w:color="auto"/>
              <w:right w:val="single" w:sz="8" w:space="0" w:color="000000"/>
            </w:tcBorders>
            <w:shd w:val="clear" w:color="auto" w:fill="D9D9D9" w:themeFill="background1" w:themeFillShade="D9"/>
            <w:vAlign w:val="center"/>
          </w:tcPr>
          <w:p w14:paraId="39116B0E" w14:textId="2DDB2868" w:rsidR="002603A5" w:rsidRPr="00585D9A" w:rsidRDefault="00585D9A"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MX"/>
              </w:rPr>
              <w:t>Línea</w:t>
            </w:r>
            <w:r w:rsidR="002603A5" w:rsidRPr="00585D9A">
              <w:rPr>
                <w:rFonts w:ascii="Myriad Pro" w:eastAsia="Times New Roman" w:hAnsi="Myriad Pro" w:cs="Calibri"/>
                <w:b/>
                <w:bCs/>
                <w:sz w:val="16"/>
                <w:szCs w:val="16"/>
                <w:lang w:val="es-MX"/>
              </w:rPr>
              <w:t xml:space="preserve"> Base </w:t>
            </w:r>
          </w:p>
        </w:tc>
        <w:tc>
          <w:tcPr>
            <w:tcW w:w="1673" w:type="dxa"/>
            <w:tcBorders>
              <w:top w:val="single" w:sz="8" w:space="0" w:color="auto"/>
              <w:left w:val="nil"/>
              <w:bottom w:val="single" w:sz="8" w:space="0" w:color="auto"/>
              <w:right w:val="single" w:sz="8" w:space="0" w:color="auto"/>
            </w:tcBorders>
            <w:shd w:val="clear" w:color="auto" w:fill="D9D9D9" w:themeFill="background1" w:themeFillShade="D9"/>
            <w:vAlign w:val="center"/>
          </w:tcPr>
          <w:p w14:paraId="6C44D00D"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MX"/>
              </w:rPr>
              <w:t>Meta  Anual</w:t>
            </w:r>
          </w:p>
        </w:tc>
        <w:tc>
          <w:tcPr>
            <w:tcW w:w="1452"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26EE6601"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rPr>
              <w:t>Logro</w:t>
            </w:r>
          </w:p>
        </w:tc>
        <w:tc>
          <w:tcPr>
            <w:tcW w:w="2645"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22CC01C4" w14:textId="7CC35564" w:rsidR="002603A5" w:rsidRPr="00585D9A" w:rsidRDefault="002603A5" w:rsidP="00856AD9">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rPr>
              <w:t xml:space="preserve">% Meta </w:t>
            </w:r>
            <w:r w:rsidR="00856AD9">
              <w:rPr>
                <w:rFonts w:ascii="Myriad Pro" w:eastAsia="Times New Roman" w:hAnsi="Myriad Pro" w:cs="Calibri"/>
                <w:b/>
                <w:bCs/>
                <w:sz w:val="16"/>
                <w:szCs w:val="16"/>
              </w:rPr>
              <w:t>Acumulada</w:t>
            </w:r>
          </w:p>
        </w:tc>
      </w:tr>
      <w:tr w:rsidR="002603A5" w:rsidRPr="00EC3E9B" w14:paraId="772947AF" w14:textId="77777777" w:rsidTr="001618F6">
        <w:trPr>
          <w:trHeight w:val="911"/>
        </w:trPr>
        <w:tc>
          <w:tcPr>
            <w:tcW w:w="4048" w:type="dxa"/>
            <w:tcBorders>
              <w:top w:val="nil"/>
              <w:left w:val="single" w:sz="8" w:space="0" w:color="auto"/>
              <w:bottom w:val="single" w:sz="8" w:space="0" w:color="auto"/>
              <w:right w:val="single" w:sz="8" w:space="0" w:color="auto"/>
            </w:tcBorders>
            <w:shd w:val="clear" w:color="auto" w:fill="C6D9F1" w:themeFill="text2" w:themeFillTint="33"/>
            <w:vAlign w:val="center"/>
            <w:hideMark/>
          </w:tcPr>
          <w:p w14:paraId="16D72BE7" w14:textId="5488CCAE" w:rsidR="002603A5" w:rsidRPr="00843F1C" w:rsidRDefault="002603A5" w:rsidP="001618F6">
            <w:pPr>
              <w:spacing w:after="0" w:line="240" w:lineRule="auto"/>
              <w:rPr>
                <w:rFonts w:ascii="Myriad Pro" w:eastAsia="Times New Roman" w:hAnsi="Myriad Pro" w:cs="Calibri"/>
                <w:bCs/>
                <w:color w:val="FF0000"/>
                <w:sz w:val="16"/>
                <w:szCs w:val="16"/>
              </w:rPr>
            </w:pPr>
            <w:r w:rsidRPr="00585D9A">
              <w:rPr>
                <w:rFonts w:ascii="Myriad Pro" w:hAnsi="Myriad Pro"/>
                <w:b/>
                <w:sz w:val="16"/>
                <w:szCs w:val="16"/>
              </w:rPr>
              <w:t xml:space="preserve"> </w:t>
            </w:r>
            <w:r w:rsidR="00210802" w:rsidRPr="00585D9A">
              <w:rPr>
                <w:rFonts w:ascii="Myriad Pro" w:hAnsi="Myriad Pro"/>
                <w:b/>
                <w:sz w:val="16"/>
                <w:szCs w:val="16"/>
              </w:rPr>
              <w:t xml:space="preserve">Espacios de concertación promovidas con hombre y mujeres tomadoras de decisiones de diferentes sectores para consensuar una agenda transformadora en pro de la igualdad de género ante el proceso de reforma político-electoral y las próximas elecciones generales. </w:t>
            </w:r>
          </w:p>
        </w:tc>
        <w:tc>
          <w:tcPr>
            <w:tcW w:w="2825" w:type="dxa"/>
            <w:gridSpan w:val="3"/>
            <w:tcBorders>
              <w:top w:val="single" w:sz="8" w:space="0" w:color="auto"/>
              <w:left w:val="nil"/>
              <w:bottom w:val="single" w:sz="8" w:space="0" w:color="auto"/>
              <w:right w:val="single" w:sz="8" w:space="0" w:color="000000"/>
            </w:tcBorders>
            <w:shd w:val="clear" w:color="auto" w:fill="C6D9F1" w:themeFill="text2" w:themeFillTint="33"/>
            <w:vAlign w:val="center"/>
            <w:hideMark/>
          </w:tcPr>
          <w:p w14:paraId="5A304134" w14:textId="2806338F" w:rsidR="002603A5" w:rsidRPr="00585D9A" w:rsidRDefault="00585D9A" w:rsidP="002603A5">
            <w:pPr>
              <w:pStyle w:val="ListParagraph"/>
              <w:numPr>
                <w:ilvl w:val="0"/>
                <w:numId w:val="21"/>
              </w:numPr>
              <w:spacing w:line="240" w:lineRule="auto"/>
              <w:rPr>
                <w:rFonts w:ascii="Myriad Pro" w:eastAsia="Times New Roman" w:hAnsi="Myriad Pro" w:cs="Calibri"/>
                <w:bCs/>
                <w:sz w:val="16"/>
                <w:szCs w:val="16"/>
              </w:rPr>
            </w:pPr>
            <w:r>
              <w:rPr>
                <w:rFonts w:ascii="Myriad Pro" w:eastAsia="Times New Roman" w:hAnsi="Myriad Pro" w:cs="Calibri"/>
                <w:bCs/>
                <w:sz w:val="16"/>
                <w:szCs w:val="16"/>
              </w:rPr>
              <w:t>No. d</w:t>
            </w:r>
            <w:r w:rsidR="002603A5" w:rsidRPr="00585D9A">
              <w:rPr>
                <w:rFonts w:ascii="Myriad Pro" w:eastAsia="Times New Roman" w:hAnsi="Myriad Pro" w:cs="Calibri"/>
                <w:bCs/>
                <w:sz w:val="16"/>
                <w:szCs w:val="16"/>
              </w:rPr>
              <w:t xml:space="preserve">e reuniones de concertación </w:t>
            </w:r>
          </w:p>
          <w:p w14:paraId="3E8CC227" w14:textId="3967835D" w:rsidR="002603A5" w:rsidRPr="00585D9A" w:rsidRDefault="00585D9A" w:rsidP="002603A5">
            <w:pPr>
              <w:pStyle w:val="ListParagraph"/>
              <w:numPr>
                <w:ilvl w:val="0"/>
                <w:numId w:val="21"/>
              </w:numPr>
              <w:spacing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Agenda de acuerdos definida antes de las elecciones</w:t>
            </w:r>
          </w:p>
          <w:p w14:paraId="6F7EE0E3" w14:textId="2ED8644E" w:rsidR="002603A5" w:rsidRPr="00843F1C" w:rsidRDefault="002603A5" w:rsidP="002603A5">
            <w:pPr>
              <w:pStyle w:val="ListParagraph"/>
              <w:spacing w:line="240" w:lineRule="auto"/>
              <w:rPr>
                <w:rFonts w:ascii="Myriad Pro" w:eastAsia="Times New Roman" w:hAnsi="Myriad Pro" w:cs="Calibri"/>
                <w:bCs/>
                <w:color w:val="FF0000"/>
                <w:sz w:val="16"/>
                <w:szCs w:val="16"/>
              </w:rPr>
            </w:pPr>
          </w:p>
        </w:tc>
        <w:tc>
          <w:tcPr>
            <w:tcW w:w="1958" w:type="dxa"/>
            <w:gridSpan w:val="2"/>
            <w:tcBorders>
              <w:top w:val="single" w:sz="8" w:space="0" w:color="auto"/>
              <w:left w:val="nil"/>
              <w:bottom w:val="single" w:sz="8" w:space="0" w:color="auto"/>
              <w:right w:val="single" w:sz="8" w:space="0" w:color="000000"/>
            </w:tcBorders>
            <w:shd w:val="clear" w:color="auto" w:fill="C6D9F1" w:themeFill="text2" w:themeFillTint="33"/>
            <w:vAlign w:val="center"/>
          </w:tcPr>
          <w:p w14:paraId="1D404944" w14:textId="6AD7C169" w:rsidR="002603A5" w:rsidRPr="00585D9A" w:rsidRDefault="002603A5" w:rsidP="002603A5">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no existe</w:t>
            </w:r>
            <w:r w:rsidR="00585D9A" w:rsidRPr="00585D9A">
              <w:rPr>
                <w:rFonts w:ascii="Myriad Pro" w:eastAsia="Times New Roman" w:hAnsi="Myriad Pro" w:cs="Calibri"/>
                <w:bCs/>
                <w:sz w:val="16"/>
                <w:szCs w:val="16"/>
              </w:rPr>
              <w:t xml:space="preserve"> un espacio</w:t>
            </w:r>
            <w:r w:rsidRPr="00585D9A">
              <w:rPr>
                <w:rFonts w:ascii="Myriad Pro" w:eastAsia="Times New Roman" w:hAnsi="Myriad Pro" w:cs="Calibri"/>
                <w:bCs/>
                <w:sz w:val="16"/>
                <w:szCs w:val="16"/>
              </w:rPr>
              <w:t xml:space="preserve"> de concertación entre </w:t>
            </w:r>
            <w:r w:rsidR="00585D9A" w:rsidRPr="00585D9A">
              <w:rPr>
                <w:rFonts w:ascii="Myriad Pro" w:eastAsia="Times New Roman" w:hAnsi="Myriad Pro" w:cs="Calibri"/>
                <w:bCs/>
                <w:sz w:val="16"/>
                <w:szCs w:val="16"/>
              </w:rPr>
              <w:t xml:space="preserve"> personas políticas </w:t>
            </w:r>
            <w:r w:rsidRPr="00585D9A">
              <w:rPr>
                <w:rFonts w:ascii="Myriad Pro" w:eastAsia="Times New Roman" w:hAnsi="Myriad Pro" w:cs="Calibri"/>
                <w:bCs/>
                <w:sz w:val="16"/>
                <w:szCs w:val="16"/>
              </w:rPr>
              <w:t xml:space="preserve">y otros sectores de liderazgo nacional </w:t>
            </w:r>
          </w:p>
          <w:p w14:paraId="3EBFCAB8" w14:textId="77777777" w:rsidR="002603A5" w:rsidRPr="00585D9A" w:rsidRDefault="002603A5" w:rsidP="002603A5">
            <w:pPr>
              <w:widowControl w:val="0"/>
              <w:kinsoku w:val="0"/>
              <w:spacing w:after="0" w:line="240" w:lineRule="auto"/>
              <w:rPr>
                <w:rFonts w:ascii="Myriad Pro" w:eastAsia="Times New Roman" w:hAnsi="Myriad Pro" w:cs="Calibri"/>
                <w:bCs/>
                <w:sz w:val="16"/>
                <w:szCs w:val="16"/>
              </w:rPr>
            </w:pPr>
          </w:p>
          <w:p w14:paraId="2974493D" w14:textId="07C4C708" w:rsidR="002603A5" w:rsidRPr="00585D9A" w:rsidRDefault="002603A5" w:rsidP="002603A5">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xml:space="preserve">- No </w:t>
            </w:r>
            <w:r w:rsidR="00585D9A" w:rsidRPr="00585D9A">
              <w:rPr>
                <w:rFonts w:ascii="Myriad Pro" w:eastAsia="Times New Roman" w:hAnsi="Myriad Pro" w:cs="Calibri"/>
                <w:bCs/>
                <w:sz w:val="16"/>
                <w:szCs w:val="16"/>
              </w:rPr>
              <w:t>exi</w:t>
            </w:r>
            <w:r w:rsidR="00585D9A">
              <w:rPr>
                <w:rFonts w:ascii="Myriad Pro" w:eastAsia="Times New Roman" w:hAnsi="Myriad Pro" w:cs="Calibri"/>
                <w:bCs/>
                <w:sz w:val="16"/>
                <w:szCs w:val="16"/>
              </w:rPr>
              <w:t>s</w:t>
            </w:r>
            <w:r w:rsidR="00585D9A" w:rsidRPr="00585D9A">
              <w:rPr>
                <w:rFonts w:ascii="Myriad Pro" w:eastAsia="Times New Roman" w:hAnsi="Myriad Pro" w:cs="Calibri"/>
                <w:bCs/>
                <w:sz w:val="16"/>
                <w:szCs w:val="16"/>
              </w:rPr>
              <w:t xml:space="preserve">te </w:t>
            </w:r>
            <w:r w:rsidRPr="00585D9A">
              <w:rPr>
                <w:rFonts w:ascii="Myriad Pro" w:eastAsia="Times New Roman" w:hAnsi="Myriad Pro" w:cs="Calibri"/>
                <w:bCs/>
                <w:sz w:val="16"/>
                <w:szCs w:val="16"/>
              </w:rPr>
              <w:t>hay una ley de Partidos y agrupaciones políticas</w:t>
            </w:r>
          </w:p>
          <w:p w14:paraId="71866484" w14:textId="2EEB8579" w:rsidR="002603A5" w:rsidRPr="00843F1C" w:rsidRDefault="002603A5" w:rsidP="002603A5">
            <w:pPr>
              <w:widowControl w:val="0"/>
              <w:kinsoku w:val="0"/>
              <w:spacing w:after="0" w:line="240" w:lineRule="auto"/>
              <w:rPr>
                <w:rFonts w:ascii="Myriad Pro" w:eastAsia="Times New Roman" w:hAnsi="Myriad Pro" w:cs="Calibri"/>
                <w:bCs/>
                <w:color w:val="FF0000"/>
                <w:sz w:val="16"/>
                <w:szCs w:val="16"/>
              </w:rPr>
            </w:pPr>
            <w:r w:rsidRPr="00585D9A">
              <w:rPr>
                <w:rFonts w:ascii="Myriad Pro" w:eastAsia="Times New Roman" w:hAnsi="Myriad Pro" w:cs="Calibri"/>
                <w:bCs/>
                <w:sz w:val="16"/>
                <w:szCs w:val="16"/>
              </w:rPr>
              <w:t xml:space="preserve">- La ley de Policía Nacional no se adecua a los estándares actuales </w:t>
            </w:r>
          </w:p>
        </w:tc>
        <w:tc>
          <w:tcPr>
            <w:tcW w:w="1673" w:type="dxa"/>
            <w:tcBorders>
              <w:top w:val="nil"/>
              <w:left w:val="nil"/>
              <w:bottom w:val="single" w:sz="8" w:space="0" w:color="auto"/>
              <w:right w:val="single" w:sz="8" w:space="0" w:color="auto"/>
            </w:tcBorders>
            <w:shd w:val="clear" w:color="auto" w:fill="C6D9F1" w:themeFill="text2" w:themeFillTint="33"/>
            <w:vAlign w:val="center"/>
          </w:tcPr>
          <w:p w14:paraId="6330CA45" w14:textId="77777777" w:rsidR="00585D9A" w:rsidRPr="00585D9A" w:rsidRDefault="002603A5" w:rsidP="00F30702">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xml:space="preserve">- </w:t>
            </w:r>
            <w:r w:rsidR="00F30702" w:rsidRPr="00585D9A">
              <w:rPr>
                <w:rFonts w:ascii="Myriad Pro" w:eastAsia="Times New Roman" w:hAnsi="Myriad Pro" w:cs="Calibri"/>
                <w:bCs/>
                <w:sz w:val="16"/>
                <w:szCs w:val="16"/>
              </w:rPr>
              <w:t>Al menos</w:t>
            </w:r>
            <w:r w:rsidR="00585D9A" w:rsidRPr="00585D9A">
              <w:rPr>
                <w:rFonts w:ascii="Myriad Pro" w:eastAsia="Times New Roman" w:hAnsi="Myriad Pro" w:cs="Calibri"/>
                <w:bCs/>
                <w:sz w:val="16"/>
                <w:szCs w:val="16"/>
              </w:rPr>
              <w:t>10 entrevistas</w:t>
            </w:r>
          </w:p>
          <w:p w14:paraId="65674DD8" w14:textId="77777777" w:rsidR="00585D9A" w:rsidRPr="00585D9A" w:rsidRDefault="00585D9A" w:rsidP="00F30702">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Propuesta consensuada de agendas de acuerdos.</w:t>
            </w:r>
          </w:p>
          <w:p w14:paraId="4A43CFD6" w14:textId="5830345A" w:rsidR="00585D9A" w:rsidRPr="00585D9A" w:rsidRDefault="00585D9A" w:rsidP="00F30702">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Apoyo a los procesos de discusión dialogo inter-partidario</w:t>
            </w:r>
          </w:p>
          <w:p w14:paraId="38BE56A9" w14:textId="2BEF36FC" w:rsidR="000743C1" w:rsidRPr="00843F1C" w:rsidRDefault="00585D9A" w:rsidP="00585D9A">
            <w:pPr>
              <w:widowControl w:val="0"/>
              <w:kinsoku w:val="0"/>
              <w:spacing w:after="0" w:line="240" w:lineRule="auto"/>
              <w:rPr>
                <w:rFonts w:ascii="Myriad Pro" w:eastAsia="Times New Roman" w:hAnsi="Myriad Pro" w:cs="Calibri"/>
                <w:bCs/>
                <w:color w:val="FF0000"/>
                <w:sz w:val="16"/>
                <w:szCs w:val="16"/>
              </w:rPr>
            </w:pPr>
            <w:r w:rsidRPr="00585D9A">
              <w:rPr>
                <w:rFonts w:ascii="Myriad Pro" w:eastAsia="Times New Roman" w:hAnsi="Myriad Pro" w:cs="Calibri"/>
                <w:bCs/>
                <w:sz w:val="16"/>
                <w:szCs w:val="16"/>
              </w:rPr>
              <w:t>- Apoyo a los procesos de discusión de Ley de Partidos Políticos.</w:t>
            </w:r>
          </w:p>
        </w:tc>
        <w:tc>
          <w:tcPr>
            <w:tcW w:w="1452"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790F5D25" w14:textId="4A4C1569" w:rsidR="002603A5" w:rsidRPr="00843F1C" w:rsidRDefault="00C71FB9" w:rsidP="00C71FB9">
            <w:pPr>
              <w:spacing w:after="0" w:line="240" w:lineRule="auto"/>
              <w:jc w:val="center"/>
              <w:rPr>
                <w:rFonts w:ascii="Myriad Pro" w:eastAsia="Times New Roman" w:hAnsi="Myriad Pro" w:cs="Calibri"/>
                <w:bCs/>
                <w:color w:val="FF0000"/>
                <w:sz w:val="16"/>
                <w:szCs w:val="16"/>
              </w:rPr>
            </w:pPr>
            <w:r w:rsidRPr="00C71FB9">
              <w:rPr>
                <w:rFonts w:ascii="Myriad Pro" w:eastAsia="Times New Roman" w:hAnsi="Myriad Pro" w:cs="Calibri"/>
                <w:bCs/>
                <w:sz w:val="16"/>
                <w:szCs w:val="16"/>
              </w:rPr>
              <w:t xml:space="preserve">Acuerdo para iniciar un programa Académico de Liderazgo para la Gestión Pública, enfocado a personalidades políticas con énfasis en mujeres políticas. </w:t>
            </w:r>
          </w:p>
        </w:tc>
        <w:tc>
          <w:tcPr>
            <w:tcW w:w="2645"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5D7546C8" w14:textId="4F4FDCE1" w:rsidR="002603A5" w:rsidRPr="00843F1C" w:rsidRDefault="00C71FB9" w:rsidP="001618F6">
            <w:pPr>
              <w:spacing w:after="0" w:line="240" w:lineRule="auto"/>
              <w:jc w:val="center"/>
              <w:rPr>
                <w:rFonts w:ascii="Myriad Pro" w:eastAsia="Times New Roman" w:hAnsi="Myriad Pro" w:cs="Calibri"/>
                <w:bCs/>
                <w:color w:val="FF0000"/>
                <w:sz w:val="16"/>
                <w:szCs w:val="16"/>
              </w:rPr>
            </w:pPr>
            <w:r>
              <w:rPr>
                <w:rFonts w:ascii="Myriad Pro" w:eastAsia="Times New Roman" w:hAnsi="Myriad Pro" w:cs="Calibri"/>
                <w:bCs/>
                <w:sz w:val="16"/>
                <w:szCs w:val="16"/>
              </w:rPr>
              <w:t>80%</w:t>
            </w:r>
          </w:p>
        </w:tc>
      </w:tr>
      <w:tr w:rsidR="002603A5" w:rsidRPr="00EC3E9B" w14:paraId="5D2A781C" w14:textId="77777777" w:rsidTr="00585D9A">
        <w:trPr>
          <w:trHeight w:val="831"/>
        </w:trPr>
        <w:tc>
          <w:tcPr>
            <w:tcW w:w="4048" w:type="dxa"/>
            <w:tcBorders>
              <w:top w:val="nil"/>
              <w:left w:val="single" w:sz="8" w:space="0" w:color="auto"/>
              <w:bottom w:val="single" w:sz="4" w:space="0" w:color="auto"/>
              <w:right w:val="single" w:sz="8" w:space="0" w:color="auto"/>
            </w:tcBorders>
            <w:shd w:val="clear" w:color="000000" w:fill="D9D9D9"/>
            <w:vAlign w:val="center"/>
            <w:hideMark/>
          </w:tcPr>
          <w:p w14:paraId="05B00D66" w14:textId="26891EE2" w:rsidR="002603A5" w:rsidRPr="00585D9A" w:rsidRDefault="002603A5" w:rsidP="00F30702">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ES"/>
              </w:rPr>
              <w:t xml:space="preserve">Actividades Planificadas para el producto </w:t>
            </w:r>
            <w:r w:rsidR="00F30702" w:rsidRPr="00585D9A">
              <w:rPr>
                <w:rFonts w:ascii="Myriad Pro" w:eastAsia="Times New Roman" w:hAnsi="Myriad Pro" w:cs="Calibri"/>
                <w:b/>
                <w:bCs/>
                <w:sz w:val="16"/>
                <w:szCs w:val="16"/>
                <w:lang w:val="es-ES"/>
              </w:rPr>
              <w:t>3</w:t>
            </w:r>
            <w:r w:rsidRPr="00585D9A">
              <w:rPr>
                <w:rFonts w:ascii="Myriad Pro" w:eastAsia="Times New Roman" w:hAnsi="Myriad Pro" w:cs="Calibri"/>
                <w:b/>
                <w:bCs/>
                <w:sz w:val="16"/>
                <w:szCs w:val="16"/>
                <w:lang w:val="es-ES"/>
              </w:rPr>
              <w:t xml:space="preserve"> (POA)</w:t>
            </w:r>
          </w:p>
        </w:tc>
        <w:tc>
          <w:tcPr>
            <w:tcW w:w="1404" w:type="dxa"/>
            <w:tcBorders>
              <w:top w:val="nil"/>
              <w:left w:val="nil"/>
              <w:bottom w:val="single" w:sz="4" w:space="0" w:color="auto"/>
              <w:right w:val="single" w:sz="8" w:space="0" w:color="auto"/>
            </w:tcBorders>
            <w:shd w:val="clear" w:color="000000" w:fill="D9D9D9"/>
            <w:vAlign w:val="center"/>
            <w:hideMark/>
          </w:tcPr>
          <w:p w14:paraId="4DFEA93E"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ES"/>
              </w:rPr>
              <w:t>PA*</w:t>
            </w:r>
          </w:p>
        </w:tc>
        <w:tc>
          <w:tcPr>
            <w:tcW w:w="843" w:type="dxa"/>
            <w:tcBorders>
              <w:top w:val="nil"/>
              <w:left w:val="nil"/>
              <w:bottom w:val="single" w:sz="4" w:space="0" w:color="auto"/>
              <w:right w:val="single" w:sz="8" w:space="0" w:color="auto"/>
            </w:tcBorders>
            <w:shd w:val="clear" w:color="000000" w:fill="D9D9D9"/>
            <w:vAlign w:val="center"/>
            <w:hideMark/>
          </w:tcPr>
          <w:p w14:paraId="3DAF894A"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ES"/>
              </w:rPr>
              <w:t>PT*</w:t>
            </w:r>
          </w:p>
        </w:tc>
        <w:tc>
          <w:tcPr>
            <w:tcW w:w="578" w:type="dxa"/>
            <w:tcBorders>
              <w:top w:val="nil"/>
              <w:left w:val="nil"/>
              <w:bottom w:val="single" w:sz="4" w:space="0" w:color="auto"/>
              <w:right w:val="single" w:sz="8" w:space="0" w:color="auto"/>
            </w:tcBorders>
            <w:shd w:val="clear" w:color="000000" w:fill="D9D9D9"/>
            <w:vAlign w:val="center"/>
            <w:hideMark/>
          </w:tcPr>
          <w:p w14:paraId="1232A697"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ES"/>
              </w:rPr>
              <w:t>ET*</w:t>
            </w:r>
          </w:p>
        </w:tc>
        <w:tc>
          <w:tcPr>
            <w:tcW w:w="978" w:type="dxa"/>
            <w:tcBorders>
              <w:top w:val="nil"/>
              <w:left w:val="nil"/>
              <w:bottom w:val="single" w:sz="4" w:space="0" w:color="auto"/>
              <w:right w:val="single" w:sz="8" w:space="0" w:color="auto"/>
            </w:tcBorders>
            <w:shd w:val="clear" w:color="000000" w:fill="D9D9D9"/>
            <w:vAlign w:val="center"/>
            <w:hideMark/>
          </w:tcPr>
          <w:p w14:paraId="3C2DA601"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ES"/>
              </w:rPr>
              <w:t>EA*</w:t>
            </w:r>
          </w:p>
        </w:tc>
        <w:tc>
          <w:tcPr>
            <w:tcW w:w="980" w:type="dxa"/>
            <w:tcBorders>
              <w:top w:val="nil"/>
              <w:left w:val="nil"/>
              <w:bottom w:val="single" w:sz="4" w:space="0" w:color="auto"/>
              <w:right w:val="single" w:sz="8" w:space="0" w:color="auto"/>
            </w:tcBorders>
            <w:shd w:val="clear" w:color="000000" w:fill="D9D9D9"/>
            <w:vAlign w:val="center"/>
            <w:hideMark/>
          </w:tcPr>
          <w:p w14:paraId="3E464237"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rPr>
              <w:t>% E*</w:t>
            </w:r>
          </w:p>
        </w:tc>
        <w:tc>
          <w:tcPr>
            <w:tcW w:w="1673" w:type="dxa"/>
            <w:tcBorders>
              <w:top w:val="nil"/>
              <w:left w:val="nil"/>
              <w:bottom w:val="single" w:sz="4" w:space="0" w:color="auto"/>
              <w:right w:val="single" w:sz="8" w:space="0" w:color="auto"/>
            </w:tcBorders>
            <w:shd w:val="clear" w:color="000000" w:fill="D9D9D9"/>
            <w:vAlign w:val="center"/>
            <w:hideMark/>
          </w:tcPr>
          <w:p w14:paraId="28670742"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ES"/>
              </w:rPr>
              <w:t>Descripción de  la actividad realizada, incluyendo nivel de calidad alcanzado</w:t>
            </w:r>
          </w:p>
        </w:tc>
        <w:tc>
          <w:tcPr>
            <w:tcW w:w="4097" w:type="dxa"/>
            <w:gridSpan w:val="2"/>
            <w:tcBorders>
              <w:top w:val="nil"/>
              <w:left w:val="nil"/>
              <w:bottom w:val="single" w:sz="4" w:space="0" w:color="auto"/>
              <w:right w:val="single" w:sz="8" w:space="0" w:color="auto"/>
            </w:tcBorders>
            <w:shd w:val="clear" w:color="000000" w:fill="D9D9D9"/>
            <w:vAlign w:val="center"/>
            <w:hideMark/>
          </w:tcPr>
          <w:p w14:paraId="138E2933" w14:textId="77777777" w:rsidR="002603A5" w:rsidRPr="00585D9A" w:rsidRDefault="002603A5" w:rsidP="001618F6">
            <w:pPr>
              <w:spacing w:after="0" w:line="240" w:lineRule="auto"/>
              <w:jc w:val="center"/>
              <w:rPr>
                <w:rFonts w:ascii="Myriad Pro" w:eastAsia="Times New Roman" w:hAnsi="Myriad Pro" w:cs="Calibri"/>
                <w:b/>
                <w:bCs/>
                <w:sz w:val="16"/>
                <w:szCs w:val="16"/>
                <w:lang w:val="es-ES"/>
              </w:rPr>
            </w:pPr>
            <w:r w:rsidRPr="00585D9A">
              <w:rPr>
                <w:rFonts w:ascii="Myriad Pro" w:eastAsia="Times New Roman" w:hAnsi="Myriad Pro" w:cs="Calibri"/>
                <w:b/>
                <w:bCs/>
                <w:sz w:val="16"/>
                <w:szCs w:val="16"/>
                <w:lang w:val="es-ES"/>
              </w:rPr>
              <w:t xml:space="preserve">Observaciones y Comentarios </w:t>
            </w:r>
          </w:p>
          <w:p w14:paraId="4FCF422C"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ES"/>
              </w:rPr>
              <w:t>En caso que no se realizara, explique por qué y cuándo se realizará</w:t>
            </w:r>
          </w:p>
        </w:tc>
      </w:tr>
      <w:tr w:rsidR="002603A5" w:rsidRPr="00EC3E9B" w14:paraId="730E07FF" w14:textId="77777777" w:rsidTr="00C66744">
        <w:trPr>
          <w:trHeight w:val="886"/>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4BA532DE" w14:textId="77777777" w:rsidR="00585D9A" w:rsidRPr="00585D9A" w:rsidRDefault="002603A5" w:rsidP="00585D9A">
            <w:pPr>
              <w:pStyle w:val="NoSpacing"/>
              <w:rPr>
                <w:rFonts w:ascii="Myriad Pro" w:eastAsiaTheme="minorEastAsia" w:hAnsi="Myriad Pro" w:cstheme="minorBidi"/>
                <w:b/>
                <w:color w:val="365F91" w:themeColor="accent1" w:themeShade="BF"/>
                <w:sz w:val="16"/>
                <w:szCs w:val="16"/>
                <w:lang w:val="es-DO" w:eastAsia="es-DO"/>
              </w:rPr>
            </w:pPr>
            <w:r w:rsidRPr="00585D9A">
              <w:rPr>
                <w:rFonts w:ascii="Myriad Pro" w:eastAsiaTheme="minorEastAsia" w:hAnsi="Myriad Pro" w:cstheme="minorBidi"/>
                <w:b/>
                <w:color w:val="365F91" w:themeColor="accent1" w:themeShade="BF"/>
                <w:sz w:val="16"/>
                <w:szCs w:val="16"/>
                <w:lang w:val="es-DO" w:eastAsia="es-DO"/>
              </w:rPr>
              <w:t xml:space="preserve">Actividad 3.1 </w:t>
            </w:r>
          </w:p>
          <w:p w14:paraId="58376BD3" w14:textId="1B9D59B9"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 xml:space="preserve">Desarrollo de 3 espacios de concertación y consenso con personas influyentes en la toma de decisión y/o tomadores de decisiones de diferentes sectores del estado, de la sociedad civil y del sector privado. </w:t>
            </w:r>
          </w:p>
          <w:p w14:paraId="61306DBE" w14:textId="77777777"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 xml:space="preserve">- Jornadas de discusión y socialización de  </w:t>
            </w:r>
          </w:p>
          <w:p w14:paraId="19EF080A" w14:textId="77777777"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 Proyecto de Ley de Reforma Policial</w:t>
            </w:r>
          </w:p>
          <w:p w14:paraId="02141E56" w14:textId="77777777"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 Talleres de discusión y sensibilización sobre Proyecto de Ley de Reforma Policial</w:t>
            </w:r>
          </w:p>
          <w:p w14:paraId="58DC6D48" w14:textId="77777777"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 xml:space="preserve">- Jornadas de discusión y socialización de Proyecto de Ley de Partidos Políticos </w:t>
            </w:r>
          </w:p>
          <w:p w14:paraId="154BCB35" w14:textId="1B594B29" w:rsidR="00036BB7"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 Talleres de discusión y sensibilización sobre Proyecto de Ley de Partidos Políticos</w:t>
            </w:r>
          </w:p>
          <w:p w14:paraId="2C0A8FFA" w14:textId="7BF820B6" w:rsidR="002603A5" w:rsidRPr="00843F1C" w:rsidRDefault="00DD26C0" w:rsidP="00036BB7">
            <w:pPr>
              <w:pStyle w:val="NoSpacing"/>
              <w:rPr>
                <w:rFonts w:ascii="Myriad Pro" w:hAnsi="Myriad Pro"/>
                <w:color w:val="FF0000"/>
                <w:sz w:val="16"/>
                <w:szCs w:val="16"/>
                <w:lang w:val="es-419"/>
              </w:rPr>
            </w:pPr>
            <w:r w:rsidRPr="00843F1C">
              <w:rPr>
                <w:rFonts w:ascii="Myriad Pro" w:hAnsi="Myriad Pro"/>
                <w:color w:val="FF0000"/>
                <w:sz w:val="16"/>
                <w:szCs w:val="16"/>
                <w:lang w:val="es-419"/>
              </w:rPr>
              <w:t xml:space="preserve"> </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C42337A" w14:textId="4561E815" w:rsidR="002603A5" w:rsidRPr="00856AD9" w:rsidRDefault="00856AD9" w:rsidP="001618F6">
            <w:pPr>
              <w:spacing w:after="0" w:line="240" w:lineRule="auto"/>
              <w:jc w:val="center"/>
              <w:rPr>
                <w:rFonts w:ascii="Myriad Pro" w:eastAsia="Times New Roman" w:hAnsi="Myriad Pro" w:cs="Calibri"/>
                <w:b/>
                <w:bCs/>
                <w:sz w:val="16"/>
                <w:szCs w:val="16"/>
              </w:rPr>
            </w:pPr>
            <w:r>
              <w:rPr>
                <w:rFonts w:ascii="Myriad Pro" w:eastAsia="Times New Roman" w:hAnsi="Myriad Pro" w:cs="Calibri"/>
                <w:b/>
                <w:bCs/>
                <w:sz w:val="16"/>
                <w:szCs w:val="16"/>
              </w:rPr>
              <w:t>50</w:t>
            </w:r>
            <w:r w:rsidR="002603A5" w:rsidRPr="00856AD9">
              <w:rPr>
                <w:rFonts w:ascii="Myriad Pro" w:eastAsia="Times New Roman" w:hAnsi="Myriad Pro" w:cs="Calibri"/>
                <w:b/>
                <w:bCs/>
                <w:sz w:val="16"/>
                <w:szCs w:val="16"/>
              </w:rPr>
              <w:t>%</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02BD9801" w14:textId="3F7698AB" w:rsidR="002603A5" w:rsidRPr="00856AD9" w:rsidRDefault="00C66744" w:rsidP="001618F6">
            <w:pPr>
              <w:spacing w:after="0" w:line="240" w:lineRule="auto"/>
              <w:jc w:val="center"/>
              <w:rPr>
                <w:rFonts w:ascii="Myriad Pro" w:eastAsia="Times New Roman" w:hAnsi="Myriad Pro" w:cs="Calibri"/>
                <w:b/>
                <w:bCs/>
                <w:sz w:val="16"/>
                <w:szCs w:val="16"/>
              </w:rPr>
            </w:pPr>
            <w:r w:rsidRPr="00856AD9">
              <w:rPr>
                <w:rFonts w:ascii="Myriad Pro" w:eastAsia="Times New Roman" w:hAnsi="Myriad Pro" w:cs="Calibri"/>
                <w:b/>
                <w:bCs/>
                <w:sz w:val="16"/>
                <w:szCs w:val="16"/>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3E7D192F" w14:textId="763AF5C6" w:rsidR="002603A5" w:rsidRPr="00856AD9" w:rsidRDefault="00C66744" w:rsidP="001618F6">
            <w:pPr>
              <w:spacing w:after="0" w:line="240" w:lineRule="auto"/>
              <w:jc w:val="center"/>
              <w:rPr>
                <w:rFonts w:ascii="Myriad Pro" w:eastAsia="Times New Roman" w:hAnsi="Myriad Pro" w:cs="Calibri"/>
                <w:b/>
                <w:bCs/>
                <w:sz w:val="16"/>
                <w:szCs w:val="16"/>
              </w:rPr>
            </w:pPr>
            <w:r w:rsidRPr="00856AD9">
              <w:rPr>
                <w:rFonts w:ascii="Myriad Pro" w:eastAsia="Times New Roman" w:hAnsi="Myriad Pro" w:cs="Calibri"/>
                <w:b/>
                <w:bCs/>
                <w:sz w:val="16"/>
                <w:szCs w:val="16"/>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603BEA1B" w14:textId="2B626796" w:rsidR="002603A5" w:rsidRPr="00856AD9" w:rsidRDefault="00856AD9" w:rsidP="001618F6">
            <w:pPr>
              <w:spacing w:after="0" w:line="240" w:lineRule="auto"/>
              <w:jc w:val="center"/>
              <w:rPr>
                <w:rFonts w:ascii="Myriad Pro" w:eastAsia="Times New Roman" w:hAnsi="Myriad Pro" w:cs="Calibri"/>
                <w:b/>
                <w:bCs/>
                <w:sz w:val="16"/>
                <w:szCs w:val="16"/>
              </w:rPr>
            </w:pPr>
            <w:r>
              <w:rPr>
                <w:rFonts w:ascii="Myriad Pro" w:eastAsia="Times New Roman" w:hAnsi="Myriad Pro" w:cs="Calibri"/>
                <w:b/>
                <w:bCs/>
                <w:sz w:val="16"/>
                <w:szCs w:val="16"/>
              </w:rPr>
              <w:t>50</w:t>
            </w:r>
            <w:r w:rsidR="00C66744" w:rsidRPr="00856AD9">
              <w:rPr>
                <w:rFonts w:ascii="Myriad Pro" w:eastAsia="Times New Roman" w:hAnsi="Myriad Pro" w:cs="Calibri"/>
                <w:b/>
                <w:bCs/>
                <w:sz w:val="16"/>
                <w:szCs w:val="16"/>
              </w:rPr>
              <w:t>%</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7590E9F8" w14:textId="3FB5CB1A" w:rsidR="002603A5" w:rsidRPr="00856AD9" w:rsidRDefault="00856AD9" w:rsidP="001618F6">
            <w:pPr>
              <w:spacing w:after="0" w:line="240" w:lineRule="auto"/>
              <w:jc w:val="center"/>
              <w:rPr>
                <w:rFonts w:ascii="Myriad Pro" w:eastAsia="Times New Roman" w:hAnsi="Myriad Pro" w:cs="Calibri"/>
                <w:b/>
                <w:bCs/>
                <w:sz w:val="16"/>
                <w:szCs w:val="16"/>
              </w:rPr>
            </w:pPr>
            <w:r>
              <w:rPr>
                <w:rFonts w:ascii="Myriad Pro" w:eastAsia="Times New Roman" w:hAnsi="Myriad Pro" w:cs="Calibri"/>
                <w:b/>
                <w:bCs/>
                <w:sz w:val="16"/>
                <w:szCs w:val="16"/>
              </w:rPr>
              <w:t>100</w:t>
            </w:r>
            <w:r w:rsidR="000743C1" w:rsidRPr="00856AD9">
              <w:rPr>
                <w:rFonts w:ascii="Myriad Pro" w:eastAsia="Times New Roman" w:hAnsi="Myriad Pro" w:cs="Calibri"/>
                <w:b/>
                <w:bCs/>
                <w:sz w:val="16"/>
                <w:szCs w:val="16"/>
              </w:rPr>
              <w:t>%</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536CB8F7" w14:textId="45AA71CE" w:rsidR="002603A5" w:rsidRPr="00C71FB9" w:rsidRDefault="00C71FB9" w:rsidP="00C71FB9">
            <w:pPr>
              <w:spacing w:after="0" w:line="240" w:lineRule="auto"/>
              <w:jc w:val="center"/>
              <w:rPr>
                <w:rFonts w:ascii="Myriad Pro" w:eastAsia="Times New Roman" w:hAnsi="Myriad Pro" w:cs="Calibri"/>
                <w:bCs/>
                <w:sz w:val="16"/>
                <w:szCs w:val="16"/>
              </w:rPr>
            </w:pPr>
            <w:r w:rsidRPr="00C71FB9">
              <w:rPr>
                <w:rFonts w:ascii="Myriad Pro" w:eastAsia="Times New Roman" w:hAnsi="Myriad Pro" w:cs="Calibri"/>
                <w:bCs/>
                <w:sz w:val="16"/>
                <w:szCs w:val="16"/>
              </w:rPr>
              <w:t xml:space="preserve">PNUD y la Universidad BARNA suscribieron un acuerdo para iniciar un programa Académico de Liderazgo para la Gestión Pública, enfocado a personalidades políticas con énfasis en mujeres políticas. Este Programa es visto como un apoyo a mejorar las capacidades de gestión de los políticos y políticas dominicanos, tomando en cuenta los resultados del informe “Perspectivas Dominicanas 2016-20: </w:t>
            </w:r>
            <w:r w:rsidRPr="00C71FB9">
              <w:rPr>
                <w:rFonts w:ascii="Myriad Pro" w:eastAsia="Times New Roman" w:hAnsi="Myriad Pro" w:cs="Calibri"/>
                <w:bCs/>
                <w:sz w:val="16"/>
                <w:szCs w:val="16"/>
              </w:rPr>
              <w:lastRenderedPageBreak/>
              <w:t>Desarrollo, Consolidación Institucional y Acuerdos Incluyentes”.</w:t>
            </w: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0D00CEE6" w14:textId="77777777" w:rsidR="002603A5" w:rsidRPr="00C71FB9" w:rsidRDefault="002603A5" w:rsidP="001618F6">
            <w:pPr>
              <w:spacing w:after="0" w:line="240" w:lineRule="auto"/>
              <w:rPr>
                <w:rFonts w:ascii="Myriad Pro" w:eastAsia="Times New Roman" w:hAnsi="Myriad Pro" w:cs="Calibri"/>
                <w:b/>
                <w:bCs/>
                <w:sz w:val="16"/>
                <w:szCs w:val="16"/>
              </w:rPr>
            </w:pPr>
          </w:p>
        </w:tc>
      </w:tr>
      <w:tr w:rsidR="00036BB7" w:rsidRPr="00EC3E9B" w14:paraId="6CE3BD99" w14:textId="77777777" w:rsidTr="00C66744">
        <w:trPr>
          <w:trHeight w:val="1084"/>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679650AB" w14:textId="77777777" w:rsidR="00036BB7" w:rsidRPr="00585D9A" w:rsidRDefault="00036BB7" w:rsidP="00036BB7">
            <w:pPr>
              <w:pStyle w:val="NoSpacing"/>
              <w:rPr>
                <w:rFonts w:ascii="Myriad Pro" w:eastAsiaTheme="minorEastAsia" w:hAnsi="Myriad Pro" w:cstheme="minorBidi"/>
                <w:b/>
                <w:color w:val="365F91" w:themeColor="accent1" w:themeShade="BF"/>
                <w:sz w:val="16"/>
                <w:szCs w:val="16"/>
                <w:lang w:val="es-DO" w:eastAsia="es-DO"/>
              </w:rPr>
            </w:pPr>
            <w:r w:rsidRPr="00585D9A">
              <w:rPr>
                <w:rFonts w:ascii="Myriad Pro" w:eastAsiaTheme="minorEastAsia" w:hAnsi="Myriad Pro" w:cstheme="minorBidi"/>
                <w:b/>
                <w:color w:val="365F91" w:themeColor="accent1" w:themeShade="BF"/>
                <w:sz w:val="16"/>
                <w:szCs w:val="16"/>
                <w:lang w:val="es-DO" w:eastAsia="es-DO"/>
              </w:rPr>
              <w:t>Actividad 3.2</w:t>
            </w:r>
          </w:p>
          <w:p w14:paraId="0EF8023A" w14:textId="77777777"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Formulación de guía de investigación</w:t>
            </w:r>
          </w:p>
          <w:p w14:paraId="7F779A1D" w14:textId="5B7A1135" w:rsidR="00036BB7" w:rsidRPr="00843F1C" w:rsidRDefault="00585D9A" w:rsidP="00585D9A">
            <w:pPr>
              <w:pStyle w:val="NoSpacing"/>
              <w:rPr>
                <w:rFonts w:ascii="Myriad Pro" w:hAnsi="Myriad Pro"/>
                <w:b/>
                <w:color w:val="FF0000"/>
                <w:sz w:val="16"/>
                <w:szCs w:val="16"/>
                <w:lang w:val="es-419"/>
              </w:rPr>
            </w:pPr>
            <w:r w:rsidRPr="00585D9A">
              <w:rPr>
                <w:rFonts w:ascii="Myriad Pro" w:hAnsi="Myriad Pro"/>
                <w:sz w:val="16"/>
                <w:szCs w:val="16"/>
                <w:lang w:val="es-419"/>
              </w:rPr>
              <w:t>Entrevistas individuales con dirigentes políticos, sociales, empresariales, académicos, sindicales y religiosos.</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A604053" w14:textId="1CF1D5E7" w:rsidR="00036BB7" w:rsidRPr="00856AD9" w:rsidRDefault="00856AD9" w:rsidP="001618F6">
            <w:pPr>
              <w:spacing w:after="0" w:line="240" w:lineRule="auto"/>
              <w:jc w:val="center"/>
              <w:rPr>
                <w:rFonts w:ascii="Myriad Pro" w:eastAsia="Times New Roman" w:hAnsi="Myriad Pro" w:cs="Calibri"/>
                <w:b/>
                <w:bCs/>
                <w:sz w:val="16"/>
                <w:szCs w:val="16"/>
              </w:rPr>
            </w:pPr>
            <w:r>
              <w:rPr>
                <w:rFonts w:ascii="Myriad Pro" w:eastAsia="Times New Roman" w:hAnsi="Myriad Pro" w:cs="Calibri"/>
                <w:b/>
                <w:bCs/>
                <w:sz w:val="16"/>
                <w:szCs w:val="16"/>
              </w:rPr>
              <w:t>0</w:t>
            </w:r>
            <w:r w:rsidR="00C66744" w:rsidRPr="00856AD9">
              <w:rPr>
                <w:rFonts w:ascii="Myriad Pro" w:eastAsia="Times New Roman" w:hAnsi="Myriad Pro" w:cs="Calibri"/>
                <w:b/>
                <w:bCs/>
                <w:sz w:val="16"/>
                <w:szCs w:val="16"/>
              </w:rPr>
              <w:t>%</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4990784F" w14:textId="3BAF267C" w:rsidR="00036BB7" w:rsidRPr="00856AD9" w:rsidRDefault="00C66744" w:rsidP="001618F6">
            <w:pPr>
              <w:spacing w:after="0" w:line="240" w:lineRule="auto"/>
              <w:jc w:val="center"/>
              <w:rPr>
                <w:rFonts w:ascii="Myriad Pro" w:eastAsia="Times New Roman" w:hAnsi="Myriad Pro" w:cs="Calibri"/>
                <w:b/>
                <w:bCs/>
                <w:sz w:val="16"/>
                <w:szCs w:val="16"/>
              </w:rPr>
            </w:pPr>
            <w:r w:rsidRPr="00856AD9">
              <w:rPr>
                <w:rFonts w:ascii="Myriad Pro" w:eastAsia="Times New Roman" w:hAnsi="Myriad Pro" w:cs="Calibri"/>
                <w:b/>
                <w:bCs/>
                <w:sz w:val="16"/>
                <w:szCs w:val="16"/>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46644577" w14:textId="1FD14E0E" w:rsidR="00036BB7" w:rsidRPr="00856AD9" w:rsidRDefault="00C66744" w:rsidP="001618F6">
            <w:pPr>
              <w:spacing w:after="0" w:line="240" w:lineRule="auto"/>
              <w:jc w:val="center"/>
              <w:rPr>
                <w:rFonts w:ascii="Myriad Pro" w:eastAsia="Times New Roman" w:hAnsi="Myriad Pro" w:cs="Calibri"/>
                <w:b/>
                <w:bCs/>
                <w:sz w:val="16"/>
                <w:szCs w:val="16"/>
              </w:rPr>
            </w:pPr>
            <w:r w:rsidRPr="00856AD9">
              <w:rPr>
                <w:rFonts w:ascii="Myriad Pro" w:eastAsia="Times New Roman" w:hAnsi="Myriad Pro" w:cs="Calibri"/>
                <w:b/>
                <w:bCs/>
                <w:sz w:val="16"/>
                <w:szCs w:val="16"/>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0FC9CD1C" w14:textId="2F4DC681" w:rsidR="00036BB7" w:rsidRPr="00856AD9" w:rsidRDefault="00856AD9" w:rsidP="001618F6">
            <w:pPr>
              <w:spacing w:after="0" w:line="240" w:lineRule="auto"/>
              <w:jc w:val="center"/>
              <w:rPr>
                <w:rFonts w:ascii="Myriad Pro" w:eastAsia="Times New Roman" w:hAnsi="Myriad Pro" w:cs="Calibri"/>
                <w:b/>
                <w:bCs/>
                <w:sz w:val="16"/>
                <w:szCs w:val="16"/>
              </w:rPr>
            </w:pPr>
            <w:r>
              <w:rPr>
                <w:rFonts w:ascii="Myriad Pro" w:eastAsia="Times New Roman" w:hAnsi="Myriad Pro" w:cs="Calibri"/>
                <w:b/>
                <w:bCs/>
                <w:sz w:val="16"/>
                <w:szCs w:val="16"/>
              </w:rPr>
              <w:t>0</w:t>
            </w:r>
            <w:r w:rsidR="00C66744" w:rsidRPr="00856AD9">
              <w:rPr>
                <w:rFonts w:ascii="Myriad Pro" w:eastAsia="Times New Roman" w:hAnsi="Myriad Pro" w:cs="Calibri"/>
                <w:b/>
                <w:bCs/>
                <w:sz w:val="16"/>
                <w:szCs w:val="16"/>
              </w:rPr>
              <w:t>%</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4BCE6DB5" w14:textId="5A5CCA71" w:rsidR="00036BB7" w:rsidRPr="00856AD9" w:rsidRDefault="00C66744" w:rsidP="001618F6">
            <w:pPr>
              <w:spacing w:after="0" w:line="240" w:lineRule="auto"/>
              <w:jc w:val="center"/>
              <w:rPr>
                <w:rFonts w:ascii="Myriad Pro" w:eastAsia="Times New Roman" w:hAnsi="Myriad Pro" w:cs="Calibri"/>
                <w:b/>
                <w:bCs/>
                <w:sz w:val="16"/>
                <w:szCs w:val="16"/>
              </w:rPr>
            </w:pPr>
            <w:r w:rsidRPr="00856AD9">
              <w:rPr>
                <w:rFonts w:ascii="Myriad Pro" w:eastAsia="Times New Roman" w:hAnsi="Myriad Pro" w:cs="Calibri"/>
                <w:b/>
                <w:bCs/>
                <w:sz w:val="16"/>
                <w:szCs w:val="16"/>
              </w:rPr>
              <w:t>100%</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49539DFB" w14:textId="69177775" w:rsidR="00036BB7" w:rsidRPr="00C71FB9" w:rsidRDefault="00036BB7" w:rsidP="00C66744">
            <w:pPr>
              <w:spacing w:after="0" w:line="240" w:lineRule="auto"/>
              <w:jc w:val="center"/>
              <w:rPr>
                <w:rFonts w:ascii="Myriad Pro" w:eastAsia="Times New Roman" w:hAnsi="Myriad Pro" w:cs="Calibri"/>
                <w:bCs/>
                <w:sz w:val="16"/>
                <w:szCs w:val="16"/>
              </w:rPr>
            </w:pP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7E08F3C" w14:textId="3045DE04" w:rsidR="00036BB7" w:rsidRPr="00C71FB9" w:rsidRDefault="00C71FB9" w:rsidP="00C71FB9">
            <w:pPr>
              <w:spacing w:after="0" w:line="240" w:lineRule="auto"/>
              <w:rPr>
                <w:rFonts w:ascii="Myriad Pro" w:eastAsia="Times New Roman" w:hAnsi="Myriad Pro" w:cs="Calibri"/>
                <w:b/>
                <w:bCs/>
                <w:sz w:val="16"/>
                <w:szCs w:val="16"/>
              </w:rPr>
            </w:pPr>
            <w:r w:rsidRPr="00C71FB9">
              <w:rPr>
                <w:rFonts w:ascii="Myriad Pro" w:eastAsia="Times New Roman" w:hAnsi="Myriad Pro" w:cs="Calibri"/>
                <w:b/>
                <w:bCs/>
                <w:sz w:val="16"/>
                <w:szCs w:val="16"/>
              </w:rPr>
              <w:t>En el 2015 se presentó el informe “Perspectivas Dominicanas 2016-20: Desarrollo, Consolidación Institucional y Acuerdos Incluyentes”</w:t>
            </w:r>
          </w:p>
        </w:tc>
      </w:tr>
      <w:tr w:rsidR="00036BB7" w:rsidRPr="00EC3E9B" w14:paraId="7E3BBC56" w14:textId="77777777" w:rsidTr="00C66744">
        <w:trPr>
          <w:trHeight w:val="1156"/>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236BCA64" w14:textId="77777777" w:rsidR="00036BB7" w:rsidRPr="00585D9A" w:rsidRDefault="00036BB7" w:rsidP="00036BB7">
            <w:pPr>
              <w:pStyle w:val="NoSpacing"/>
              <w:rPr>
                <w:rFonts w:ascii="Myriad Pro" w:eastAsiaTheme="minorEastAsia" w:hAnsi="Myriad Pro" w:cstheme="minorBidi"/>
                <w:b/>
                <w:color w:val="365F91" w:themeColor="accent1" w:themeShade="BF"/>
                <w:sz w:val="16"/>
                <w:szCs w:val="16"/>
                <w:lang w:val="es-DO" w:eastAsia="es-DO"/>
              </w:rPr>
            </w:pPr>
            <w:r w:rsidRPr="00585D9A">
              <w:rPr>
                <w:rFonts w:ascii="Myriad Pro" w:eastAsiaTheme="minorEastAsia" w:hAnsi="Myriad Pro" w:cstheme="minorBidi"/>
                <w:b/>
                <w:color w:val="365F91" w:themeColor="accent1" w:themeShade="BF"/>
                <w:sz w:val="16"/>
                <w:szCs w:val="16"/>
                <w:lang w:val="es-DO" w:eastAsia="es-DO"/>
              </w:rPr>
              <w:t>Actividad 3.3</w:t>
            </w:r>
          </w:p>
          <w:p w14:paraId="7B209F07" w14:textId="77777777"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Análisis de las entrevistas y cruzamiento de los hallazgos</w:t>
            </w:r>
          </w:p>
          <w:p w14:paraId="2D81C2EF" w14:textId="77777777"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Ronda de entrevistas personales de validación.</w:t>
            </w:r>
          </w:p>
          <w:p w14:paraId="66201A2C" w14:textId="77777777"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Análisis de entrevistas y validación de hallazgos con otros indicadores y datos relevantes</w:t>
            </w:r>
          </w:p>
          <w:p w14:paraId="761FD7A3" w14:textId="7898F188" w:rsidR="00036BB7" w:rsidRPr="00843F1C" w:rsidRDefault="00585D9A" w:rsidP="00585D9A">
            <w:pPr>
              <w:pStyle w:val="NoSpacing"/>
              <w:rPr>
                <w:rFonts w:ascii="Myriad Pro" w:hAnsi="Myriad Pro"/>
                <w:b/>
                <w:color w:val="FF0000"/>
                <w:sz w:val="16"/>
                <w:szCs w:val="16"/>
              </w:rPr>
            </w:pPr>
            <w:r w:rsidRPr="00585D9A">
              <w:rPr>
                <w:rFonts w:ascii="Myriad Pro" w:hAnsi="Myriad Pro"/>
                <w:sz w:val="16"/>
                <w:szCs w:val="16"/>
                <w:lang w:val="es-419"/>
              </w:rPr>
              <w:t>Presentación de los resultados.</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EA07DDA" w14:textId="329B8589" w:rsidR="00036BB7" w:rsidRPr="00856AD9" w:rsidRDefault="00856AD9" w:rsidP="001618F6">
            <w:pPr>
              <w:spacing w:after="0" w:line="240" w:lineRule="auto"/>
              <w:jc w:val="center"/>
              <w:rPr>
                <w:rFonts w:ascii="Myriad Pro" w:eastAsia="Times New Roman" w:hAnsi="Myriad Pro" w:cs="Calibri"/>
                <w:b/>
                <w:bCs/>
                <w:sz w:val="16"/>
                <w:szCs w:val="16"/>
              </w:rPr>
            </w:pPr>
            <w:r>
              <w:rPr>
                <w:rFonts w:ascii="Myriad Pro" w:eastAsia="Times New Roman" w:hAnsi="Myriad Pro" w:cs="Calibri"/>
                <w:b/>
                <w:bCs/>
                <w:sz w:val="16"/>
                <w:szCs w:val="16"/>
              </w:rPr>
              <w:t>0</w:t>
            </w:r>
            <w:r w:rsidR="00BA16CA" w:rsidRPr="00856AD9">
              <w:rPr>
                <w:rFonts w:ascii="Myriad Pro" w:eastAsia="Times New Roman" w:hAnsi="Myriad Pro" w:cs="Calibri"/>
                <w:b/>
                <w:bCs/>
                <w:sz w:val="16"/>
                <w:szCs w:val="16"/>
              </w:rPr>
              <w:t>%</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E08F4EE" w14:textId="0495C5C0" w:rsidR="00036BB7" w:rsidRPr="00856AD9" w:rsidRDefault="00BA16CA" w:rsidP="001618F6">
            <w:pPr>
              <w:spacing w:after="0" w:line="240" w:lineRule="auto"/>
              <w:jc w:val="center"/>
              <w:rPr>
                <w:rFonts w:ascii="Myriad Pro" w:eastAsia="Times New Roman" w:hAnsi="Myriad Pro" w:cs="Calibri"/>
                <w:b/>
                <w:bCs/>
                <w:sz w:val="16"/>
                <w:szCs w:val="16"/>
              </w:rPr>
            </w:pPr>
            <w:r w:rsidRPr="00856AD9">
              <w:rPr>
                <w:rFonts w:ascii="Myriad Pro" w:eastAsia="Times New Roman" w:hAnsi="Myriad Pro" w:cs="Calibri"/>
                <w:b/>
                <w:bCs/>
                <w:sz w:val="16"/>
                <w:szCs w:val="16"/>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8A9150C" w14:textId="00D002BD" w:rsidR="00036BB7" w:rsidRPr="00856AD9" w:rsidRDefault="00BA16CA" w:rsidP="001618F6">
            <w:pPr>
              <w:spacing w:after="0" w:line="240" w:lineRule="auto"/>
              <w:jc w:val="center"/>
              <w:rPr>
                <w:rFonts w:ascii="Myriad Pro" w:eastAsia="Times New Roman" w:hAnsi="Myriad Pro" w:cs="Calibri"/>
                <w:b/>
                <w:bCs/>
                <w:sz w:val="16"/>
                <w:szCs w:val="16"/>
              </w:rPr>
            </w:pPr>
            <w:r w:rsidRPr="00856AD9">
              <w:rPr>
                <w:rFonts w:ascii="Myriad Pro" w:eastAsia="Times New Roman" w:hAnsi="Myriad Pro" w:cs="Calibri"/>
                <w:b/>
                <w:bCs/>
                <w:sz w:val="16"/>
                <w:szCs w:val="16"/>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799924E1" w14:textId="05F6768D" w:rsidR="00036BB7" w:rsidRPr="00856AD9" w:rsidRDefault="00856AD9" w:rsidP="001618F6">
            <w:pPr>
              <w:spacing w:after="0" w:line="240" w:lineRule="auto"/>
              <w:jc w:val="center"/>
              <w:rPr>
                <w:rFonts w:ascii="Myriad Pro" w:eastAsia="Times New Roman" w:hAnsi="Myriad Pro" w:cs="Calibri"/>
                <w:b/>
                <w:bCs/>
                <w:sz w:val="16"/>
                <w:szCs w:val="16"/>
              </w:rPr>
            </w:pPr>
            <w:r>
              <w:rPr>
                <w:rFonts w:ascii="Myriad Pro" w:eastAsia="Times New Roman" w:hAnsi="Myriad Pro" w:cs="Calibri"/>
                <w:b/>
                <w:bCs/>
                <w:sz w:val="16"/>
                <w:szCs w:val="16"/>
              </w:rPr>
              <w:t>0</w:t>
            </w:r>
            <w:r w:rsidR="00BA16CA" w:rsidRPr="00856AD9">
              <w:rPr>
                <w:rFonts w:ascii="Myriad Pro" w:eastAsia="Times New Roman" w:hAnsi="Myriad Pro" w:cs="Calibri"/>
                <w:b/>
                <w:bCs/>
                <w:sz w:val="16"/>
                <w:szCs w:val="16"/>
              </w:rPr>
              <w:t>%</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0328BC6F" w14:textId="407E0959" w:rsidR="00036BB7" w:rsidRPr="00856AD9" w:rsidRDefault="00BA16CA" w:rsidP="001618F6">
            <w:pPr>
              <w:spacing w:after="0" w:line="240" w:lineRule="auto"/>
              <w:jc w:val="center"/>
              <w:rPr>
                <w:rFonts w:ascii="Myriad Pro" w:eastAsia="Times New Roman" w:hAnsi="Myriad Pro" w:cs="Calibri"/>
                <w:b/>
                <w:bCs/>
                <w:sz w:val="16"/>
                <w:szCs w:val="16"/>
              </w:rPr>
            </w:pPr>
            <w:r w:rsidRPr="00856AD9">
              <w:rPr>
                <w:rFonts w:ascii="Myriad Pro" w:eastAsia="Times New Roman" w:hAnsi="Myriad Pro" w:cs="Calibri"/>
                <w:b/>
                <w:bCs/>
                <w:sz w:val="16"/>
                <w:szCs w:val="16"/>
              </w:rPr>
              <w:t>100%</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4CD1A8FE" w14:textId="063A177D" w:rsidR="00036BB7" w:rsidRPr="00843F1C" w:rsidRDefault="00036BB7" w:rsidP="00C71FB9">
            <w:pPr>
              <w:spacing w:after="0" w:line="240" w:lineRule="auto"/>
              <w:jc w:val="center"/>
              <w:rPr>
                <w:rFonts w:ascii="Myriad Pro" w:eastAsia="Times New Roman" w:hAnsi="Myriad Pro" w:cs="Calibri"/>
                <w:bCs/>
                <w:color w:val="FF0000"/>
                <w:sz w:val="16"/>
                <w:szCs w:val="16"/>
              </w:rPr>
            </w:pP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24CFABC" w14:textId="003F5C18" w:rsidR="00036BB7" w:rsidRPr="00843F1C" w:rsidRDefault="00C71FB9" w:rsidP="001618F6">
            <w:pPr>
              <w:spacing w:after="0" w:line="240" w:lineRule="auto"/>
              <w:rPr>
                <w:rFonts w:ascii="Myriad Pro" w:eastAsia="Times New Roman" w:hAnsi="Myriad Pro" w:cs="Calibri"/>
                <w:b/>
                <w:bCs/>
                <w:color w:val="FF0000"/>
                <w:sz w:val="16"/>
                <w:szCs w:val="16"/>
              </w:rPr>
            </w:pPr>
            <w:r w:rsidRPr="00C71FB9">
              <w:rPr>
                <w:rFonts w:ascii="Myriad Pro" w:eastAsia="Times New Roman" w:hAnsi="Myriad Pro" w:cs="Calibri"/>
                <w:b/>
                <w:bCs/>
                <w:sz w:val="16"/>
                <w:szCs w:val="16"/>
              </w:rPr>
              <w:t>En el 2015 se presentó el informe “Perspectivas Dominicanas 2016-20: Desarrollo, Consolidación Institucional y Acuerdos Incluyentes”</w:t>
            </w:r>
          </w:p>
        </w:tc>
      </w:tr>
    </w:tbl>
    <w:p w14:paraId="30837344" w14:textId="77777777" w:rsidR="00310DBB" w:rsidRDefault="00310DBB" w:rsidP="00221E82">
      <w:pPr>
        <w:contextualSpacing/>
        <w:rPr>
          <w:rFonts w:ascii="Myriad Pro" w:hAnsi="Myriad Pro"/>
          <w:sz w:val="16"/>
          <w:szCs w:val="16"/>
        </w:rPr>
      </w:pPr>
    </w:p>
    <w:p w14:paraId="43BC9CAF" w14:textId="77777777" w:rsidR="00221E82" w:rsidRPr="00EC3E9B" w:rsidRDefault="00221E82" w:rsidP="00221E82">
      <w:pPr>
        <w:contextualSpacing/>
        <w:rPr>
          <w:rFonts w:ascii="Myriad Pro" w:hAnsi="Myriad Pro"/>
          <w:sz w:val="16"/>
          <w:szCs w:val="16"/>
        </w:rPr>
      </w:pPr>
    </w:p>
    <w:p w14:paraId="0EB1BDB1" w14:textId="19AB70D2" w:rsidR="00221E82" w:rsidRPr="00EC3E9B" w:rsidRDefault="00221E82" w:rsidP="00221E82">
      <w:pPr>
        <w:rPr>
          <w:rFonts w:ascii="Myriad Pro" w:hAnsi="Myriad Pro"/>
          <w:sz w:val="16"/>
          <w:szCs w:val="16"/>
        </w:rPr>
      </w:pPr>
      <w:r w:rsidRPr="00EC3E9B">
        <w:rPr>
          <w:rFonts w:ascii="Myriad Pro" w:hAnsi="Myriad Pro"/>
          <w:sz w:val="16"/>
          <w:szCs w:val="16"/>
        </w:rPr>
        <w:t xml:space="preserve">* </w:t>
      </w:r>
      <w:r w:rsidRPr="00EC3E9B">
        <w:rPr>
          <w:rFonts w:ascii="Myriad Pro" w:hAnsi="Myriad Pro"/>
          <w:b/>
          <w:sz w:val="16"/>
          <w:szCs w:val="16"/>
        </w:rPr>
        <w:t>PA</w:t>
      </w:r>
      <w:r w:rsidRPr="00EC3E9B">
        <w:rPr>
          <w:rFonts w:ascii="Myriad Pro" w:hAnsi="Myriad Pro"/>
          <w:sz w:val="16"/>
          <w:szCs w:val="16"/>
        </w:rPr>
        <w:t xml:space="preserve">= Programado para el año; </w:t>
      </w:r>
      <w:r w:rsidRPr="00EC3E9B">
        <w:rPr>
          <w:rFonts w:ascii="Myriad Pro" w:hAnsi="Myriad Pro"/>
          <w:b/>
          <w:sz w:val="16"/>
          <w:szCs w:val="16"/>
        </w:rPr>
        <w:t>PT</w:t>
      </w:r>
      <w:r w:rsidRPr="00EC3E9B">
        <w:rPr>
          <w:rFonts w:ascii="Myriad Pro" w:hAnsi="Myriad Pro"/>
          <w:sz w:val="16"/>
          <w:szCs w:val="16"/>
        </w:rPr>
        <w:t xml:space="preserve">= Programado para el trimestre; </w:t>
      </w:r>
      <w:r w:rsidRPr="00EC3E9B">
        <w:rPr>
          <w:rFonts w:ascii="Myriad Pro" w:hAnsi="Myriad Pro"/>
          <w:b/>
          <w:sz w:val="16"/>
          <w:szCs w:val="16"/>
        </w:rPr>
        <w:t>ET</w:t>
      </w:r>
      <w:r w:rsidRPr="00EC3E9B">
        <w:rPr>
          <w:rFonts w:ascii="Myriad Pro" w:hAnsi="Myriad Pro"/>
          <w:sz w:val="16"/>
          <w:szCs w:val="16"/>
        </w:rPr>
        <w:t xml:space="preserve">= Ejecutado en el trimestre; </w:t>
      </w:r>
      <w:r w:rsidRPr="00EC3E9B">
        <w:rPr>
          <w:rFonts w:ascii="Myriad Pro" w:hAnsi="Myriad Pro"/>
          <w:b/>
          <w:sz w:val="16"/>
          <w:szCs w:val="16"/>
        </w:rPr>
        <w:t>EA</w:t>
      </w:r>
      <w:r w:rsidRPr="00EC3E9B">
        <w:rPr>
          <w:rFonts w:ascii="Myriad Pro" w:hAnsi="Myriad Pro"/>
          <w:sz w:val="16"/>
          <w:szCs w:val="16"/>
        </w:rPr>
        <w:t xml:space="preserve">= Ejecutado en el año y </w:t>
      </w:r>
      <w:r w:rsidRPr="00EC3E9B">
        <w:rPr>
          <w:rFonts w:ascii="Myriad Pro" w:hAnsi="Myriad Pro"/>
          <w:b/>
          <w:sz w:val="16"/>
          <w:szCs w:val="16"/>
        </w:rPr>
        <w:t>%E</w:t>
      </w:r>
      <w:r w:rsidRPr="00EC3E9B">
        <w:rPr>
          <w:rFonts w:ascii="Myriad Pro" w:hAnsi="Myriad Pro"/>
          <w:sz w:val="16"/>
          <w:szCs w:val="16"/>
        </w:rPr>
        <w:t xml:space="preserve">= Porciento de ejecución </w:t>
      </w:r>
      <w:r w:rsidR="00856AD9">
        <w:rPr>
          <w:rFonts w:ascii="Myriad Pro" w:hAnsi="Myriad Pro"/>
          <w:sz w:val="16"/>
          <w:szCs w:val="16"/>
        </w:rPr>
        <w:t>acumulada</w:t>
      </w:r>
      <w:r w:rsidRPr="00EC3E9B">
        <w:rPr>
          <w:rFonts w:ascii="Myriad Pro" w:hAnsi="Myriad Pro"/>
          <w:sz w:val="16"/>
          <w:szCs w:val="16"/>
        </w:rPr>
        <w:t xml:space="preserve"> </w:t>
      </w:r>
    </w:p>
    <w:p w14:paraId="26CDF97A" w14:textId="46E8809B" w:rsidR="006D628C" w:rsidRDefault="006D628C">
      <w:pPr>
        <w:rPr>
          <w:lang w:val="es-ES"/>
        </w:rPr>
      </w:pPr>
    </w:p>
    <w:tbl>
      <w:tblPr>
        <w:tblW w:w="14601" w:type="dxa"/>
        <w:tblInd w:w="-356" w:type="dxa"/>
        <w:tblCellMar>
          <w:left w:w="70" w:type="dxa"/>
          <w:right w:w="70" w:type="dxa"/>
        </w:tblCellMar>
        <w:tblLook w:val="04A0" w:firstRow="1" w:lastRow="0" w:firstColumn="1" w:lastColumn="0" w:noHBand="0" w:noVBand="1"/>
      </w:tblPr>
      <w:tblGrid>
        <w:gridCol w:w="4048"/>
        <w:gridCol w:w="1404"/>
        <w:gridCol w:w="843"/>
        <w:gridCol w:w="578"/>
        <w:gridCol w:w="978"/>
        <w:gridCol w:w="980"/>
        <w:gridCol w:w="1673"/>
        <w:gridCol w:w="1452"/>
        <w:gridCol w:w="2645"/>
      </w:tblGrid>
      <w:tr w:rsidR="00D505DF" w:rsidRPr="00EC3E9B" w14:paraId="78DA94B3" w14:textId="77777777" w:rsidTr="000766DE">
        <w:trPr>
          <w:trHeight w:val="314"/>
        </w:trPr>
        <w:tc>
          <w:tcPr>
            <w:tcW w:w="404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14:paraId="7242697F" w14:textId="44208C3B" w:rsidR="00D505DF" w:rsidRPr="00EC3E9B" w:rsidRDefault="00D505DF" w:rsidP="00D505DF">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Producto 4</w:t>
            </w:r>
          </w:p>
        </w:tc>
        <w:tc>
          <w:tcPr>
            <w:tcW w:w="2825" w:type="dxa"/>
            <w:gridSpan w:val="3"/>
            <w:tcBorders>
              <w:top w:val="single" w:sz="8" w:space="0" w:color="auto"/>
              <w:left w:val="nil"/>
              <w:bottom w:val="single" w:sz="8" w:space="0" w:color="auto"/>
              <w:right w:val="single" w:sz="8" w:space="0" w:color="000000"/>
            </w:tcBorders>
            <w:shd w:val="clear" w:color="auto" w:fill="D9D9D9" w:themeFill="background1" w:themeFillShade="D9"/>
            <w:vAlign w:val="center"/>
            <w:hideMark/>
          </w:tcPr>
          <w:p w14:paraId="78D6216C"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 xml:space="preserve">Indicador </w:t>
            </w:r>
          </w:p>
        </w:tc>
        <w:tc>
          <w:tcPr>
            <w:tcW w:w="1958" w:type="dxa"/>
            <w:gridSpan w:val="2"/>
            <w:tcBorders>
              <w:top w:val="single" w:sz="8" w:space="0" w:color="auto"/>
              <w:left w:val="nil"/>
              <w:bottom w:val="single" w:sz="8" w:space="0" w:color="auto"/>
              <w:right w:val="single" w:sz="8" w:space="0" w:color="000000"/>
            </w:tcBorders>
            <w:shd w:val="clear" w:color="auto" w:fill="D9D9D9" w:themeFill="background1" w:themeFillShade="D9"/>
            <w:vAlign w:val="center"/>
          </w:tcPr>
          <w:p w14:paraId="49CD28D7"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proofErr w:type="spellStart"/>
            <w:r w:rsidRPr="00EC3E9B">
              <w:rPr>
                <w:rFonts w:ascii="Myriad Pro" w:eastAsia="Times New Roman" w:hAnsi="Myriad Pro" w:cs="Calibri"/>
                <w:b/>
                <w:bCs/>
                <w:color w:val="000000"/>
                <w:sz w:val="16"/>
                <w:szCs w:val="16"/>
                <w:lang w:val="es-MX"/>
              </w:rPr>
              <w:t>Linea</w:t>
            </w:r>
            <w:proofErr w:type="spellEnd"/>
            <w:r w:rsidRPr="00EC3E9B">
              <w:rPr>
                <w:rFonts w:ascii="Myriad Pro" w:eastAsia="Times New Roman" w:hAnsi="Myriad Pro" w:cs="Calibri"/>
                <w:b/>
                <w:bCs/>
                <w:color w:val="000000"/>
                <w:sz w:val="16"/>
                <w:szCs w:val="16"/>
                <w:lang w:val="es-MX"/>
              </w:rPr>
              <w:t xml:space="preserve"> Base </w:t>
            </w:r>
          </w:p>
        </w:tc>
        <w:tc>
          <w:tcPr>
            <w:tcW w:w="1673" w:type="dxa"/>
            <w:tcBorders>
              <w:top w:val="single" w:sz="8" w:space="0" w:color="auto"/>
              <w:left w:val="nil"/>
              <w:bottom w:val="single" w:sz="8" w:space="0" w:color="auto"/>
              <w:right w:val="single" w:sz="8" w:space="0" w:color="auto"/>
            </w:tcBorders>
            <w:shd w:val="clear" w:color="auto" w:fill="D9D9D9" w:themeFill="background1" w:themeFillShade="D9"/>
            <w:vAlign w:val="center"/>
          </w:tcPr>
          <w:p w14:paraId="5EA49CA4"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Meta  Anual</w:t>
            </w:r>
          </w:p>
        </w:tc>
        <w:tc>
          <w:tcPr>
            <w:tcW w:w="1452"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6C1A25EE"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Logro</w:t>
            </w:r>
          </w:p>
        </w:tc>
        <w:tc>
          <w:tcPr>
            <w:tcW w:w="2645"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422DF9F2" w14:textId="4703A8C5" w:rsidR="00D505DF" w:rsidRPr="00EC3E9B" w:rsidRDefault="00D505DF" w:rsidP="00856AD9">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xml:space="preserve">% Meta </w:t>
            </w:r>
            <w:r w:rsidR="00856AD9">
              <w:rPr>
                <w:rFonts w:ascii="Myriad Pro" w:eastAsia="Times New Roman" w:hAnsi="Myriad Pro" w:cs="Calibri"/>
                <w:b/>
                <w:bCs/>
                <w:color w:val="000000"/>
                <w:sz w:val="16"/>
                <w:szCs w:val="16"/>
              </w:rPr>
              <w:t>Acumulada</w:t>
            </w:r>
          </w:p>
        </w:tc>
      </w:tr>
      <w:tr w:rsidR="00D505DF" w:rsidRPr="00EC3E9B" w14:paraId="3FA73CDA" w14:textId="77777777" w:rsidTr="000766DE">
        <w:trPr>
          <w:trHeight w:val="911"/>
        </w:trPr>
        <w:tc>
          <w:tcPr>
            <w:tcW w:w="4048" w:type="dxa"/>
            <w:tcBorders>
              <w:top w:val="nil"/>
              <w:left w:val="single" w:sz="8" w:space="0" w:color="auto"/>
              <w:bottom w:val="single" w:sz="8" w:space="0" w:color="auto"/>
              <w:right w:val="single" w:sz="8" w:space="0" w:color="auto"/>
            </w:tcBorders>
            <w:shd w:val="clear" w:color="auto" w:fill="C6D9F1" w:themeFill="text2" w:themeFillTint="33"/>
            <w:vAlign w:val="center"/>
            <w:hideMark/>
          </w:tcPr>
          <w:p w14:paraId="7487846B" w14:textId="727362B0" w:rsidR="00D505DF" w:rsidRPr="00EC3E9B" w:rsidRDefault="00D505DF" w:rsidP="000766DE">
            <w:pPr>
              <w:spacing w:after="0" w:line="240" w:lineRule="auto"/>
              <w:rPr>
                <w:rFonts w:ascii="Myriad Pro" w:eastAsia="Times New Roman" w:hAnsi="Myriad Pro" w:cs="Calibri"/>
                <w:bCs/>
                <w:color w:val="808080" w:themeColor="background1" w:themeShade="80"/>
                <w:sz w:val="16"/>
                <w:szCs w:val="16"/>
              </w:rPr>
            </w:pPr>
            <w:r>
              <w:rPr>
                <w:rFonts w:ascii="Myriad Pro" w:hAnsi="Myriad Pro"/>
                <w:b/>
                <w:sz w:val="16"/>
                <w:szCs w:val="16"/>
              </w:rPr>
              <w:t xml:space="preserve"> </w:t>
            </w:r>
            <w:r w:rsidRPr="00D505DF">
              <w:rPr>
                <w:rFonts w:ascii="Myriad Pro" w:hAnsi="Myriad Pro"/>
                <w:b/>
                <w:sz w:val="16"/>
                <w:szCs w:val="16"/>
              </w:rPr>
              <w:t>Fortalecidas  las estructuras parlamentarias para la igualdad de género, y promovida una  agenda legislativa de género.</w:t>
            </w:r>
          </w:p>
        </w:tc>
        <w:tc>
          <w:tcPr>
            <w:tcW w:w="2825" w:type="dxa"/>
            <w:gridSpan w:val="3"/>
            <w:tcBorders>
              <w:top w:val="single" w:sz="8" w:space="0" w:color="auto"/>
              <w:left w:val="nil"/>
              <w:bottom w:val="single" w:sz="8" w:space="0" w:color="auto"/>
              <w:right w:val="single" w:sz="8" w:space="0" w:color="000000"/>
            </w:tcBorders>
            <w:shd w:val="clear" w:color="auto" w:fill="C6D9F1" w:themeFill="text2" w:themeFillTint="33"/>
            <w:vAlign w:val="center"/>
            <w:hideMark/>
          </w:tcPr>
          <w:p w14:paraId="717788B9" w14:textId="13E1881D" w:rsidR="00D505DF" w:rsidRPr="00D505DF" w:rsidRDefault="00D505DF" w:rsidP="00D505DF">
            <w:pPr>
              <w:pStyle w:val="ListParagraph"/>
              <w:numPr>
                <w:ilvl w:val="0"/>
                <w:numId w:val="22"/>
              </w:numPr>
              <w:spacing w:line="240" w:lineRule="auto"/>
              <w:rPr>
                <w:rFonts w:ascii="Myriad Pro" w:eastAsia="Times New Roman" w:hAnsi="Myriad Pro" w:cs="Calibri"/>
                <w:bCs/>
                <w:sz w:val="16"/>
                <w:szCs w:val="16"/>
              </w:rPr>
            </w:pPr>
            <w:r w:rsidRPr="00D505DF">
              <w:rPr>
                <w:rFonts w:ascii="Myriad Pro" w:eastAsia="Times New Roman" w:hAnsi="Myriad Pro" w:cs="Calibri"/>
                <w:bCs/>
                <w:sz w:val="16"/>
                <w:szCs w:val="16"/>
              </w:rPr>
              <w:t xml:space="preserve">Nº de materiales de visibilidad para los temas de la agenda de legislativa de género. </w:t>
            </w:r>
          </w:p>
          <w:p w14:paraId="1E150150" w14:textId="4E2F7416" w:rsidR="00D505DF" w:rsidRPr="002603A5" w:rsidRDefault="00D505DF" w:rsidP="00D505DF">
            <w:pPr>
              <w:pStyle w:val="ListParagraph"/>
              <w:numPr>
                <w:ilvl w:val="0"/>
                <w:numId w:val="22"/>
              </w:numPr>
              <w:spacing w:line="240" w:lineRule="auto"/>
              <w:rPr>
                <w:rFonts w:ascii="Myriad Pro" w:eastAsia="Times New Roman" w:hAnsi="Myriad Pro" w:cs="Calibri"/>
                <w:bCs/>
                <w:color w:val="808080" w:themeColor="background1" w:themeShade="80"/>
                <w:sz w:val="16"/>
                <w:szCs w:val="16"/>
              </w:rPr>
            </w:pPr>
            <w:r w:rsidRPr="00D505DF">
              <w:rPr>
                <w:rFonts w:ascii="Myriad Pro" w:eastAsia="Times New Roman" w:hAnsi="Myriad Pro" w:cs="Calibri"/>
                <w:bCs/>
                <w:sz w:val="16"/>
                <w:szCs w:val="16"/>
              </w:rPr>
              <w:t xml:space="preserve">Nº de legisladores/as sensibilizados y/o formados con temas de Igualdad de género.  </w:t>
            </w:r>
          </w:p>
        </w:tc>
        <w:tc>
          <w:tcPr>
            <w:tcW w:w="1958" w:type="dxa"/>
            <w:gridSpan w:val="2"/>
            <w:tcBorders>
              <w:top w:val="single" w:sz="8" w:space="0" w:color="auto"/>
              <w:left w:val="nil"/>
              <w:bottom w:val="single" w:sz="8" w:space="0" w:color="auto"/>
              <w:right w:val="single" w:sz="8" w:space="0" w:color="000000"/>
            </w:tcBorders>
            <w:shd w:val="clear" w:color="auto" w:fill="C6D9F1" w:themeFill="text2" w:themeFillTint="33"/>
            <w:vAlign w:val="center"/>
          </w:tcPr>
          <w:p w14:paraId="609113A4" w14:textId="4A12673A" w:rsidR="00D505DF" w:rsidRPr="00D505DF" w:rsidRDefault="00D505DF" w:rsidP="00D505DF">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w:t>
            </w:r>
            <w:r w:rsidRPr="00D505DF">
              <w:rPr>
                <w:rFonts w:ascii="Myriad Pro" w:eastAsia="Times New Roman" w:hAnsi="Myriad Pro" w:cs="Calibri"/>
                <w:bCs/>
                <w:sz w:val="16"/>
                <w:szCs w:val="16"/>
              </w:rPr>
              <w:t xml:space="preserve"> 9.4% mujeres y 90.6% hombres en el Senado</w:t>
            </w:r>
          </w:p>
          <w:p w14:paraId="38AB577D" w14:textId="3D0DD108" w:rsidR="00D505DF" w:rsidRPr="00D505DF" w:rsidRDefault="00D505DF" w:rsidP="00D505DF">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w:t>
            </w:r>
            <w:r w:rsidRPr="00D505DF">
              <w:rPr>
                <w:rFonts w:ascii="Myriad Pro" w:eastAsia="Times New Roman" w:hAnsi="Myriad Pro" w:cs="Calibri"/>
                <w:bCs/>
                <w:sz w:val="16"/>
                <w:szCs w:val="16"/>
              </w:rPr>
              <w:t xml:space="preserve"> 27.8% mujeres y 72.2% hombres en la Cámara de Diputados.</w:t>
            </w:r>
          </w:p>
          <w:p w14:paraId="2048393E" w14:textId="15F2D46B" w:rsidR="00D505DF" w:rsidRPr="00D505DF" w:rsidRDefault="00D505DF" w:rsidP="00D505DF">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w:t>
            </w:r>
            <w:r w:rsidRPr="00D505DF">
              <w:rPr>
                <w:rFonts w:ascii="Myriad Pro" w:eastAsia="Times New Roman" w:hAnsi="Myriad Pro" w:cs="Calibri"/>
                <w:bCs/>
                <w:sz w:val="16"/>
                <w:szCs w:val="16"/>
              </w:rPr>
              <w:t xml:space="preserve"> Entre el 2005 y el 2015 se han registrado 1,078 feminicidios en el país. </w:t>
            </w:r>
          </w:p>
          <w:p w14:paraId="0DC8C968" w14:textId="661D8DD2" w:rsidR="00D505DF" w:rsidRPr="00D505DF" w:rsidRDefault="00D505DF" w:rsidP="00D505DF">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w:t>
            </w:r>
            <w:r w:rsidRPr="00D505DF">
              <w:rPr>
                <w:rFonts w:ascii="Myriad Pro" w:eastAsia="Times New Roman" w:hAnsi="Myriad Pro" w:cs="Calibri"/>
                <w:bCs/>
                <w:sz w:val="16"/>
                <w:szCs w:val="16"/>
              </w:rPr>
              <w:t xml:space="preserve"> 3 de cada 10 adolescentes entre 15 y 19 años, ha estado embarazada.</w:t>
            </w:r>
          </w:p>
          <w:p w14:paraId="47756615" w14:textId="445E6C37" w:rsidR="00D505DF" w:rsidRPr="005A265D" w:rsidRDefault="00D505DF" w:rsidP="00D505DF">
            <w:pPr>
              <w:widowControl w:val="0"/>
              <w:kinsoku w:val="0"/>
              <w:spacing w:after="0" w:line="240" w:lineRule="auto"/>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w:t>
            </w:r>
            <w:r w:rsidRPr="00D505DF">
              <w:rPr>
                <w:rFonts w:ascii="Myriad Pro" w:eastAsia="Times New Roman" w:hAnsi="Myriad Pro" w:cs="Calibri"/>
                <w:bCs/>
                <w:sz w:val="16"/>
                <w:szCs w:val="16"/>
              </w:rPr>
              <w:t xml:space="preserve"> El 92% de las personas que hacen trabajo doméstico remunerado son mujeres y el 8% hombres</w:t>
            </w:r>
          </w:p>
        </w:tc>
        <w:tc>
          <w:tcPr>
            <w:tcW w:w="1673" w:type="dxa"/>
            <w:tcBorders>
              <w:top w:val="nil"/>
              <w:left w:val="nil"/>
              <w:bottom w:val="single" w:sz="8" w:space="0" w:color="auto"/>
              <w:right w:val="single" w:sz="8" w:space="0" w:color="auto"/>
            </w:tcBorders>
            <w:shd w:val="clear" w:color="auto" w:fill="C6D9F1" w:themeFill="text2" w:themeFillTint="33"/>
            <w:vAlign w:val="center"/>
          </w:tcPr>
          <w:p w14:paraId="6A8B9DFC" w14:textId="787E112C" w:rsidR="00D505DF" w:rsidRPr="00D505DF" w:rsidRDefault="00D505DF" w:rsidP="00D505DF">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w:t>
            </w:r>
            <w:r w:rsidRPr="00D505DF">
              <w:rPr>
                <w:rFonts w:ascii="Myriad Pro" w:eastAsia="Times New Roman" w:hAnsi="Myriad Pro" w:cs="Calibri"/>
                <w:bCs/>
                <w:sz w:val="16"/>
                <w:szCs w:val="16"/>
              </w:rPr>
              <w:t xml:space="preserve"> Al menos una capacitación a legisladores/as</w:t>
            </w:r>
          </w:p>
          <w:p w14:paraId="0938BD2B" w14:textId="34B8264A" w:rsidR="00D505DF" w:rsidRPr="00D505DF" w:rsidRDefault="00D505DF" w:rsidP="00D505DF">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xml:space="preserve">- </w:t>
            </w:r>
            <w:r w:rsidRPr="00D505DF">
              <w:rPr>
                <w:rFonts w:ascii="Myriad Pro" w:eastAsia="Times New Roman" w:hAnsi="Myriad Pro" w:cs="Calibri"/>
                <w:bCs/>
                <w:sz w:val="16"/>
                <w:szCs w:val="16"/>
              </w:rPr>
              <w:t xml:space="preserve">Un documento sobre los avances en la gestión legislativa hacia la igualdad de género  </w:t>
            </w:r>
          </w:p>
          <w:p w14:paraId="079C3A0B" w14:textId="3452230B" w:rsidR="00D505DF" w:rsidRPr="00C55E6A" w:rsidRDefault="00D505DF" w:rsidP="00D505DF">
            <w:pPr>
              <w:widowControl w:val="0"/>
              <w:kinsoku w:val="0"/>
              <w:spacing w:after="0" w:line="240" w:lineRule="auto"/>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w:t>
            </w:r>
            <w:r w:rsidRPr="00D505DF">
              <w:rPr>
                <w:rFonts w:ascii="Myriad Pro" w:eastAsia="Times New Roman" w:hAnsi="Myriad Pro" w:cs="Calibri"/>
                <w:bCs/>
                <w:sz w:val="16"/>
                <w:szCs w:val="16"/>
              </w:rPr>
              <w:t xml:space="preserve"> Apoyado a la inclusión de la perspectiva de igualdad de género en el proceso de discusiones de proyectos de ley.  </w:t>
            </w:r>
          </w:p>
        </w:tc>
        <w:tc>
          <w:tcPr>
            <w:tcW w:w="1452"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0F6B7883" w14:textId="041156B8" w:rsidR="00D505DF" w:rsidRPr="00EC3E9B" w:rsidRDefault="00C75355" w:rsidP="00C75355">
            <w:pPr>
              <w:spacing w:after="0" w:line="240" w:lineRule="auto"/>
              <w:jc w:val="center"/>
              <w:rPr>
                <w:rFonts w:ascii="Myriad Pro" w:eastAsia="Times New Roman" w:hAnsi="Myriad Pro" w:cs="Calibri"/>
                <w:bCs/>
                <w:color w:val="808080" w:themeColor="background1" w:themeShade="80"/>
                <w:sz w:val="16"/>
                <w:szCs w:val="16"/>
              </w:rPr>
            </w:pPr>
            <w:r w:rsidRPr="00585D9A">
              <w:rPr>
                <w:rFonts w:ascii="Myriad Pro" w:eastAsia="Times New Roman" w:hAnsi="Myriad Pro" w:cs="Calibri"/>
                <w:bCs/>
                <w:sz w:val="16"/>
                <w:szCs w:val="16"/>
              </w:rPr>
              <w:t xml:space="preserve">Se capacitaron 25 </w:t>
            </w:r>
            <w:r w:rsidR="00843F1C" w:rsidRPr="00585D9A">
              <w:rPr>
                <w:rFonts w:ascii="Myriad Pro" w:eastAsia="Times New Roman" w:hAnsi="Myriad Pro" w:cs="Calibri"/>
                <w:bCs/>
                <w:sz w:val="16"/>
                <w:szCs w:val="16"/>
              </w:rPr>
              <w:t xml:space="preserve">congresistas de la nueva legislatura </w:t>
            </w:r>
            <w:r w:rsidRPr="00585D9A">
              <w:rPr>
                <w:rFonts w:ascii="Myriad Pro" w:eastAsia="Times New Roman" w:hAnsi="Myriad Pro" w:cs="Calibri"/>
                <w:bCs/>
                <w:sz w:val="16"/>
                <w:szCs w:val="16"/>
              </w:rPr>
              <w:t xml:space="preserve">en taller sobre </w:t>
            </w:r>
            <w:r w:rsidR="00843F1C" w:rsidRPr="00585D9A">
              <w:rPr>
                <w:rFonts w:ascii="Myriad Pro" w:eastAsia="Times New Roman" w:hAnsi="Myriad Pro" w:cs="Calibri"/>
                <w:bCs/>
                <w:sz w:val="16"/>
                <w:szCs w:val="16"/>
              </w:rPr>
              <w:t xml:space="preserve"> Perspectiva de Género en el Quehacer Legislativo</w:t>
            </w:r>
            <w:r w:rsidRPr="00585D9A">
              <w:rPr>
                <w:rFonts w:ascii="Myriad Pro" w:eastAsia="Times New Roman" w:hAnsi="Myriad Pro" w:cs="Calibri"/>
                <w:bCs/>
                <w:sz w:val="16"/>
                <w:szCs w:val="16"/>
              </w:rPr>
              <w:t>, Se firmó acuerdo para la formulación de propuesta y proceso de incidencia para la aprobación de Ley Especial sobre trabajo doméstico renumerado en RD</w:t>
            </w:r>
          </w:p>
        </w:tc>
        <w:tc>
          <w:tcPr>
            <w:tcW w:w="2645"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28FAFC21" w14:textId="72336145" w:rsidR="00D505DF" w:rsidRPr="00EC3E9B" w:rsidRDefault="00856AD9" w:rsidP="000766DE">
            <w:pPr>
              <w:spacing w:after="0" w:line="240" w:lineRule="auto"/>
              <w:jc w:val="center"/>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40</w:t>
            </w:r>
            <w:r w:rsidR="00D505DF" w:rsidRPr="000743C1">
              <w:rPr>
                <w:rFonts w:ascii="Myriad Pro" w:eastAsia="Times New Roman" w:hAnsi="Myriad Pro" w:cs="Calibri"/>
                <w:bCs/>
                <w:sz w:val="16"/>
                <w:szCs w:val="16"/>
              </w:rPr>
              <w:t>%</w:t>
            </w:r>
          </w:p>
        </w:tc>
      </w:tr>
      <w:tr w:rsidR="00D505DF" w:rsidRPr="00EC3E9B" w14:paraId="58701A09" w14:textId="77777777" w:rsidTr="000766DE">
        <w:trPr>
          <w:trHeight w:val="468"/>
        </w:trPr>
        <w:tc>
          <w:tcPr>
            <w:tcW w:w="4048" w:type="dxa"/>
            <w:tcBorders>
              <w:top w:val="nil"/>
              <w:left w:val="single" w:sz="8" w:space="0" w:color="auto"/>
              <w:bottom w:val="single" w:sz="4" w:space="0" w:color="auto"/>
              <w:right w:val="single" w:sz="8" w:space="0" w:color="auto"/>
            </w:tcBorders>
            <w:shd w:val="clear" w:color="000000" w:fill="D9D9D9"/>
            <w:vAlign w:val="center"/>
            <w:hideMark/>
          </w:tcPr>
          <w:p w14:paraId="0DD66040"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 xml:space="preserve">Actividades </w:t>
            </w:r>
            <w:r>
              <w:rPr>
                <w:rFonts w:ascii="Myriad Pro" w:eastAsia="Times New Roman" w:hAnsi="Myriad Pro" w:cs="Calibri"/>
                <w:b/>
                <w:bCs/>
                <w:color w:val="000000"/>
                <w:sz w:val="16"/>
                <w:szCs w:val="16"/>
                <w:lang w:val="es-ES"/>
              </w:rPr>
              <w:t>Planificadas para el producto 3</w:t>
            </w:r>
            <w:r w:rsidRPr="00EC3E9B">
              <w:rPr>
                <w:rFonts w:ascii="Myriad Pro" w:eastAsia="Times New Roman" w:hAnsi="Myriad Pro" w:cs="Calibri"/>
                <w:b/>
                <w:bCs/>
                <w:color w:val="000000"/>
                <w:sz w:val="16"/>
                <w:szCs w:val="16"/>
                <w:lang w:val="es-ES"/>
              </w:rPr>
              <w:t xml:space="preserve"> (POA)</w:t>
            </w:r>
          </w:p>
        </w:tc>
        <w:tc>
          <w:tcPr>
            <w:tcW w:w="1404" w:type="dxa"/>
            <w:tcBorders>
              <w:top w:val="nil"/>
              <w:left w:val="nil"/>
              <w:bottom w:val="single" w:sz="4" w:space="0" w:color="auto"/>
              <w:right w:val="single" w:sz="8" w:space="0" w:color="auto"/>
            </w:tcBorders>
            <w:shd w:val="clear" w:color="000000" w:fill="D9D9D9"/>
            <w:vAlign w:val="center"/>
            <w:hideMark/>
          </w:tcPr>
          <w:p w14:paraId="74371DAF"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PA*</w:t>
            </w:r>
          </w:p>
        </w:tc>
        <w:tc>
          <w:tcPr>
            <w:tcW w:w="843" w:type="dxa"/>
            <w:tcBorders>
              <w:top w:val="nil"/>
              <w:left w:val="nil"/>
              <w:bottom w:val="single" w:sz="4" w:space="0" w:color="auto"/>
              <w:right w:val="single" w:sz="8" w:space="0" w:color="auto"/>
            </w:tcBorders>
            <w:shd w:val="clear" w:color="000000" w:fill="D9D9D9"/>
            <w:vAlign w:val="center"/>
            <w:hideMark/>
          </w:tcPr>
          <w:p w14:paraId="017AC9C0"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PT*</w:t>
            </w:r>
          </w:p>
        </w:tc>
        <w:tc>
          <w:tcPr>
            <w:tcW w:w="578" w:type="dxa"/>
            <w:tcBorders>
              <w:top w:val="nil"/>
              <w:left w:val="nil"/>
              <w:bottom w:val="single" w:sz="4" w:space="0" w:color="auto"/>
              <w:right w:val="single" w:sz="8" w:space="0" w:color="auto"/>
            </w:tcBorders>
            <w:shd w:val="clear" w:color="000000" w:fill="D9D9D9"/>
            <w:vAlign w:val="center"/>
            <w:hideMark/>
          </w:tcPr>
          <w:p w14:paraId="5E9A71F0"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ET*</w:t>
            </w:r>
          </w:p>
        </w:tc>
        <w:tc>
          <w:tcPr>
            <w:tcW w:w="978" w:type="dxa"/>
            <w:tcBorders>
              <w:top w:val="nil"/>
              <w:left w:val="nil"/>
              <w:bottom w:val="single" w:sz="4" w:space="0" w:color="auto"/>
              <w:right w:val="single" w:sz="8" w:space="0" w:color="auto"/>
            </w:tcBorders>
            <w:shd w:val="clear" w:color="000000" w:fill="D9D9D9"/>
            <w:vAlign w:val="center"/>
            <w:hideMark/>
          </w:tcPr>
          <w:p w14:paraId="6611DDF3"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EA*</w:t>
            </w:r>
          </w:p>
        </w:tc>
        <w:tc>
          <w:tcPr>
            <w:tcW w:w="980" w:type="dxa"/>
            <w:tcBorders>
              <w:top w:val="nil"/>
              <w:left w:val="nil"/>
              <w:bottom w:val="single" w:sz="4" w:space="0" w:color="auto"/>
              <w:right w:val="single" w:sz="8" w:space="0" w:color="auto"/>
            </w:tcBorders>
            <w:shd w:val="clear" w:color="000000" w:fill="D9D9D9"/>
            <w:vAlign w:val="center"/>
            <w:hideMark/>
          </w:tcPr>
          <w:p w14:paraId="567CAFCF"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E*</w:t>
            </w:r>
          </w:p>
        </w:tc>
        <w:tc>
          <w:tcPr>
            <w:tcW w:w="1673" w:type="dxa"/>
            <w:tcBorders>
              <w:top w:val="nil"/>
              <w:left w:val="nil"/>
              <w:bottom w:val="single" w:sz="4" w:space="0" w:color="auto"/>
              <w:right w:val="single" w:sz="8" w:space="0" w:color="auto"/>
            </w:tcBorders>
            <w:shd w:val="clear" w:color="000000" w:fill="D9D9D9"/>
            <w:vAlign w:val="center"/>
            <w:hideMark/>
          </w:tcPr>
          <w:p w14:paraId="08716DB2"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Descripción de  la actividad realizada, incluyendo nivel de calidad alcanzado</w:t>
            </w:r>
          </w:p>
        </w:tc>
        <w:tc>
          <w:tcPr>
            <w:tcW w:w="4097" w:type="dxa"/>
            <w:gridSpan w:val="2"/>
            <w:tcBorders>
              <w:top w:val="nil"/>
              <w:left w:val="nil"/>
              <w:bottom w:val="single" w:sz="4" w:space="0" w:color="auto"/>
              <w:right w:val="single" w:sz="8" w:space="0" w:color="auto"/>
            </w:tcBorders>
            <w:shd w:val="clear" w:color="000000" w:fill="D9D9D9"/>
            <w:vAlign w:val="center"/>
            <w:hideMark/>
          </w:tcPr>
          <w:p w14:paraId="028A02CF"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lang w:val="es-ES"/>
              </w:rPr>
            </w:pPr>
            <w:r w:rsidRPr="00EC3E9B">
              <w:rPr>
                <w:rFonts w:ascii="Myriad Pro" w:eastAsia="Times New Roman" w:hAnsi="Myriad Pro" w:cs="Calibri"/>
                <w:b/>
                <w:bCs/>
                <w:color w:val="000000"/>
                <w:sz w:val="16"/>
                <w:szCs w:val="16"/>
                <w:lang w:val="es-ES"/>
              </w:rPr>
              <w:t xml:space="preserve">Observaciones y Comentarios </w:t>
            </w:r>
          </w:p>
          <w:p w14:paraId="039A7B12"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En caso que no se realizara, explique por qué y cuándo se realizará</w:t>
            </w:r>
          </w:p>
        </w:tc>
      </w:tr>
      <w:tr w:rsidR="00D505DF" w:rsidRPr="00EC3E9B" w14:paraId="45A3374F" w14:textId="77777777" w:rsidTr="000766DE">
        <w:trPr>
          <w:trHeight w:val="886"/>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5FA3BA74" w14:textId="02B8788C" w:rsidR="00D505DF" w:rsidRPr="00036BB7" w:rsidRDefault="00D505DF" w:rsidP="000766DE">
            <w:pPr>
              <w:pStyle w:val="NoSpacing"/>
              <w:rPr>
                <w:rFonts w:ascii="Myriad Pro" w:hAnsi="Myriad Pro"/>
                <w:sz w:val="16"/>
                <w:szCs w:val="16"/>
                <w:lang w:val="es-419"/>
              </w:rPr>
            </w:pPr>
            <w:r w:rsidRPr="00036BB7">
              <w:rPr>
                <w:rFonts w:ascii="Myriad Pro" w:hAnsi="Myriad Pro"/>
                <w:b/>
                <w:color w:val="365F91" w:themeColor="accent1" w:themeShade="BF"/>
                <w:sz w:val="16"/>
                <w:szCs w:val="16"/>
                <w:lang w:val="es-419"/>
              </w:rPr>
              <w:t xml:space="preserve">Actividad </w:t>
            </w:r>
            <w:r>
              <w:rPr>
                <w:rFonts w:ascii="Myriad Pro" w:hAnsi="Myriad Pro"/>
                <w:b/>
                <w:color w:val="365F91" w:themeColor="accent1" w:themeShade="BF"/>
                <w:sz w:val="16"/>
                <w:szCs w:val="16"/>
                <w:lang w:val="es-419"/>
              </w:rPr>
              <w:t>4</w:t>
            </w:r>
            <w:r w:rsidRPr="00036BB7">
              <w:rPr>
                <w:rFonts w:ascii="Myriad Pro" w:hAnsi="Myriad Pro"/>
                <w:b/>
                <w:color w:val="365F91" w:themeColor="accent1" w:themeShade="BF"/>
                <w:sz w:val="16"/>
                <w:szCs w:val="16"/>
                <w:lang w:val="es-419"/>
              </w:rPr>
              <w:t>.1</w:t>
            </w:r>
            <w:r w:rsidRPr="00036BB7">
              <w:rPr>
                <w:rFonts w:ascii="Myriad Pro" w:hAnsi="Myriad Pro"/>
                <w:sz w:val="16"/>
                <w:szCs w:val="16"/>
                <w:lang w:val="es-419"/>
              </w:rPr>
              <w:t xml:space="preserve"> </w:t>
            </w:r>
            <w:r w:rsidRPr="00D505DF">
              <w:rPr>
                <w:rFonts w:ascii="Myriad Pro" w:hAnsi="Myriad Pro"/>
                <w:sz w:val="16"/>
                <w:szCs w:val="16"/>
                <w:lang w:val="es-419"/>
              </w:rPr>
              <w:t>Fortalecimiento de las capacidades de los y las legisladores/as y mujeres políticas para sensibilizar y/o formar  en temas de igualdad de género,  empoderamiento y derechos de las mujeres</w:t>
            </w:r>
          </w:p>
          <w:p w14:paraId="2734D3FA" w14:textId="77777777" w:rsidR="00D505DF" w:rsidRPr="00C66744" w:rsidRDefault="00D505DF" w:rsidP="000766DE">
            <w:pPr>
              <w:pStyle w:val="NoSpacing"/>
              <w:rPr>
                <w:rFonts w:ascii="Myriad Pro" w:hAnsi="Myriad Pro"/>
                <w:sz w:val="16"/>
                <w:szCs w:val="16"/>
                <w:lang w:val="es-419"/>
              </w:rPr>
            </w:pPr>
            <w:r w:rsidRPr="00C66744">
              <w:rPr>
                <w:rFonts w:ascii="Myriad Pro" w:hAnsi="Myriad Pro"/>
                <w:sz w:val="16"/>
                <w:szCs w:val="16"/>
                <w:lang w:val="es-419"/>
              </w:rPr>
              <w:t xml:space="preserve"> </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B4DD83" w14:textId="2700ABEE" w:rsidR="00D505DF" w:rsidRPr="00EC3E9B" w:rsidRDefault="00856AD9"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50</w:t>
            </w:r>
            <w:r w:rsidR="00D505DF">
              <w:rPr>
                <w:rFonts w:ascii="Myriad Pro" w:eastAsia="Times New Roman" w:hAnsi="Myriad Pro" w:cs="Calibri"/>
                <w:b/>
                <w:bCs/>
                <w:color w:val="000000"/>
                <w:sz w:val="16"/>
                <w:szCs w:val="16"/>
              </w:rPr>
              <w:t>%</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25A2AD34"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6CDB69B9"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3873C323" w14:textId="0F933D31" w:rsidR="00D505DF" w:rsidRPr="00EC3E9B" w:rsidRDefault="00856AD9"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r w:rsidR="00D505DF">
              <w:rPr>
                <w:rFonts w:ascii="Myriad Pro" w:eastAsia="Times New Roman" w:hAnsi="Myriad Pro" w:cs="Calibri"/>
                <w:b/>
                <w:bCs/>
                <w:color w:val="000000"/>
                <w:sz w:val="16"/>
                <w:szCs w:val="16"/>
              </w:rPr>
              <w:t>%</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4C11E2F7" w14:textId="5C1B5FAC" w:rsidR="00D505DF" w:rsidRPr="00EC3E9B" w:rsidRDefault="00856AD9"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50</w:t>
            </w:r>
            <w:r w:rsidR="00D505DF">
              <w:rPr>
                <w:rFonts w:ascii="Myriad Pro" w:eastAsia="Times New Roman" w:hAnsi="Myriad Pro" w:cs="Calibri"/>
                <w:b/>
                <w:bCs/>
                <w:color w:val="000000"/>
                <w:sz w:val="16"/>
                <w:szCs w:val="16"/>
              </w:rPr>
              <w:t>%</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653D01FC" w14:textId="009AFF84" w:rsidR="00D505DF" w:rsidRPr="00221BAD" w:rsidRDefault="00843F1C" w:rsidP="000766DE">
            <w:pPr>
              <w:spacing w:after="0" w:line="240" w:lineRule="auto"/>
              <w:jc w:val="center"/>
              <w:rPr>
                <w:rFonts w:ascii="Myriad Pro" w:eastAsia="Times New Roman" w:hAnsi="Myriad Pro" w:cs="Calibri"/>
                <w:bCs/>
                <w:color w:val="000000"/>
                <w:sz w:val="16"/>
                <w:szCs w:val="16"/>
              </w:rPr>
            </w:pPr>
            <w:r w:rsidRPr="00843F1C">
              <w:rPr>
                <w:rFonts w:ascii="Myriad Pro" w:eastAsia="Times New Roman" w:hAnsi="Myriad Pro" w:cs="Calibri"/>
                <w:bCs/>
                <w:color w:val="000000"/>
                <w:sz w:val="16"/>
                <w:szCs w:val="16"/>
              </w:rPr>
              <w:t xml:space="preserve">25 congresistas de la nueva legislatura participan de una formación con Perspectiva de Género </w:t>
            </w:r>
            <w:r w:rsidRPr="00843F1C">
              <w:rPr>
                <w:rFonts w:ascii="Myriad Pro" w:eastAsia="Times New Roman" w:hAnsi="Myriad Pro" w:cs="Calibri"/>
                <w:bCs/>
                <w:color w:val="000000"/>
                <w:sz w:val="16"/>
                <w:szCs w:val="16"/>
              </w:rPr>
              <w:lastRenderedPageBreak/>
              <w:t xml:space="preserve">en el Quehacer Legislativo, con el apoyo del Centro de Estudios de Género del Instituto Tecnológico de Santo Domingo, la Unión Europea y </w:t>
            </w:r>
            <w:proofErr w:type="spellStart"/>
            <w:r w:rsidRPr="00843F1C">
              <w:rPr>
                <w:rFonts w:ascii="Myriad Pro" w:eastAsia="Times New Roman" w:hAnsi="Myriad Pro" w:cs="Calibri"/>
                <w:bCs/>
                <w:color w:val="000000"/>
                <w:sz w:val="16"/>
                <w:szCs w:val="16"/>
              </w:rPr>
              <w:t>ProFamilia</w:t>
            </w:r>
            <w:proofErr w:type="spellEnd"/>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7081FBBB" w14:textId="77777777" w:rsidR="00D505DF" w:rsidRPr="00EC3E9B" w:rsidRDefault="00D505DF" w:rsidP="000766DE">
            <w:pPr>
              <w:spacing w:after="0" w:line="240" w:lineRule="auto"/>
              <w:rPr>
                <w:rFonts w:ascii="Myriad Pro" w:eastAsia="Times New Roman" w:hAnsi="Myriad Pro" w:cs="Calibri"/>
                <w:b/>
                <w:bCs/>
                <w:color w:val="000000"/>
                <w:sz w:val="16"/>
                <w:szCs w:val="16"/>
              </w:rPr>
            </w:pPr>
          </w:p>
        </w:tc>
      </w:tr>
      <w:tr w:rsidR="00D505DF" w:rsidRPr="00EC3E9B" w14:paraId="6320609C" w14:textId="77777777" w:rsidTr="000766DE">
        <w:trPr>
          <w:trHeight w:val="1084"/>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218DADA3" w14:textId="2BE7C3E1" w:rsidR="00D505DF" w:rsidRPr="00C66744" w:rsidRDefault="00D505DF" w:rsidP="000766DE">
            <w:pPr>
              <w:pStyle w:val="NoSpacing"/>
              <w:rPr>
                <w:rFonts w:ascii="Myriad Pro" w:hAnsi="Myriad Pro"/>
                <w:b/>
                <w:color w:val="365F91" w:themeColor="accent1" w:themeShade="BF"/>
                <w:sz w:val="16"/>
                <w:szCs w:val="16"/>
                <w:lang w:val="es-419"/>
              </w:rPr>
            </w:pPr>
            <w:r w:rsidRPr="00C66744">
              <w:rPr>
                <w:rFonts w:ascii="Myriad Pro" w:hAnsi="Myriad Pro"/>
                <w:b/>
                <w:color w:val="365F91" w:themeColor="accent1" w:themeShade="BF"/>
                <w:sz w:val="16"/>
                <w:szCs w:val="16"/>
                <w:lang w:val="es-419"/>
              </w:rPr>
              <w:t xml:space="preserve">Actividad </w:t>
            </w:r>
            <w:r>
              <w:rPr>
                <w:rFonts w:ascii="Myriad Pro" w:hAnsi="Myriad Pro"/>
                <w:b/>
                <w:color w:val="365F91" w:themeColor="accent1" w:themeShade="BF"/>
                <w:sz w:val="16"/>
                <w:szCs w:val="16"/>
                <w:lang w:val="es-419"/>
              </w:rPr>
              <w:t>4</w:t>
            </w:r>
            <w:r w:rsidRPr="00C66744">
              <w:rPr>
                <w:rFonts w:ascii="Myriad Pro" w:hAnsi="Myriad Pro"/>
                <w:b/>
                <w:color w:val="365F91" w:themeColor="accent1" w:themeShade="BF"/>
                <w:sz w:val="16"/>
                <w:szCs w:val="16"/>
                <w:lang w:val="es-419"/>
              </w:rPr>
              <w:t>.2</w:t>
            </w:r>
          </w:p>
          <w:p w14:paraId="035EB32B" w14:textId="037B7763" w:rsidR="00D505DF" w:rsidRPr="00C66744" w:rsidRDefault="00D505DF" w:rsidP="000766DE">
            <w:pPr>
              <w:pStyle w:val="NoSpacing"/>
              <w:rPr>
                <w:rFonts w:ascii="Myriad Pro" w:hAnsi="Myriad Pro"/>
                <w:b/>
                <w:color w:val="365F91" w:themeColor="accent1" w:themeShade="BF"/>
                <w:sz w:val="16"/>
                <w:szCs w:val="16"/>
                <w:lang w:val="es-419"/>
              </w:rPr>
            </w:pPr>
            <w:r w:rsidRPr="00D505DF">
              <w:rPr>
                <w:rFonts w:ascii="Myriad Pro" w:hAnsi="Myriad Pro"/>
                <w:sz w:val="16"/>
                <w:szCs w:val="16"/>
                <w:lang w:val="es-419"/>
              </w:rPr>
              <w:t xml:space="preserve">Fortalecer las estructuras parlamentarias para la igualdad de género y su propuesta de agenda legislativa mediante revisión de leyes y asistencia técnica en procedimientos internos y </w:t>
            </w:r>
            <w:proofErr w:type="spellStart"/>
            <w:r w:rsidRPr="00D505DF">
              <w:rPr>
                <w:rFonts w:ascii="Myriad Pro" w:hAnsi="Myriad Pro"/>
                <w:sz w:val="16"/>
                <w:szCs w:val="16"/>
                <w:lang w:val="es-419"/>
              </w:rPr>
              <w:t>lobbying</w:t>
            </w:r>
            <w:proofErr w:type="spellEnd"/>
            <w:r w:rsidRPr="00D505DF">
              <w:rPr>
                <w:rFonts w:ascii="Myriad Pro" w:hAnsi="Myriad Pro"/>
                <w:sz w:val="16"/>
                <w:szCs w:val="16"/>
                <w:lang w:val="es-419"/>
              </w:rPr>
              <w:t xml:space="preserve">, temas de agenda legislativa de género como la prevención de embarazos en adolescentes, la violencia de género, el trabajo doméstico y la despenalización del aborto en el Código Penal.  </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30C2AF9" w14:textId="1C56AF42" w:rsidR="00D505DF" w:rsidRDefault="00856AD9"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0</w:t>
            </w:r>
            <w:r w:rsidR="00D505DF">
              <w:rPr>
                <w:rFonts w:ascii="Myriad Pro" w:eastAsia="Times New Roman" w:hAnsi="Myriad Pro" w:cs="Calibri"/>
                <w:b/>
                <w:bCs/>
                <w:color w:val="000000"/>
                <w:sz w:val="16"/>
                <w:szCs w:val="16"/>
              </w:rPr>
              <w:t>%</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4D96EB1" w14:textId="77777777" w:rsidR="00D505DF" w:rsidRDefault="00D505DF"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04786D26" w14:textId="77777777" w:rsidR="00D505DF" w:rsidRDefault="00D505DF"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1AFFED0D" w14:textId="6DB0F3EB" w:rsidR="00D505DF" w:rsidRDefault="00856AD9"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0</w:t>
            </w:r>
            <w:r w:rsidR="00D505DF">
              <w:rPr>
                <w:rFonts w:ascii="Myriad Pro" w:eastAsia="Times New Roman" w:hAnsi="Myriad Pro" w:cs="Calibri"/>
                <w:b/>
                <w:bCs/>
                <w:color w:val="000000"/>
                <w:sz w:val="16"/>
                <w:szCs w:val="16"/>
              </w:rPr>
              <w:t>%</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735BF92" w14:textId="1D38F33A" w:rsidR="00D505DF" w:rsidRDefault="00856AD9"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0</w:t>
            </w:r>
            <w:r w:rsidR="00D505DF">
              <w:rPr>
                <w:rFonts w:ascii="Myriad Pro" w:eastAsia="Times New Roman" w:hAnsi="Myriad Pro" w:cs="Calibri"/>
                <w:b/>
                <w:bCs/>
                <w:color w:val="000000"/>
                <w:sz w:val="16"/>
                <w:szCs w:val="16"/>
              </w:rPr>
              <w:t>%</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1403388E" w14:textId="6E23D62D" w:rsidR="00D505DF" w:rsidRPr="004B0641" w:rsidRDefault="00D505DF" w:rsidP="00B921E5">
            <w:pPr>
              <w:spacing w:after="0" w:line="240" w:lineRule="auto"/>
              <w:jc w:val="center"/>
              <w:rPr>
                <w:rFonts w:ascii="Myriad Pro" w:eastAsia="Times New Roman" w:hAnsi="Myriad Pro" w:cs="Calibri"/>
                <w:bCs/>
                <w:sz w:val="16"/>
                <w:szCs w:val="16"/>
              </w:rPr>
            </w:pP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5A9D645E" w14:textId="128146BD" w:rsidR="00D505DF" w:rsidRPr="00EC3E9B" w:rsidRDefault="00C75355" w:rsidP="00C75355">
            <w:pPr>
              <w:spacing w:after="0" w:line="240" w:lineRule="auto"/>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Aunque no se revisaron propuestas de leyes, se</w:t>
            </w:r>
            <w:r>
              <w:t xml:space="preserve"> </w:t>
            </w:r>
            <w:r w:rsidRPr="00C75355">
              <w:rPr>
                <w:rFonts w:ascii="Myriad Pro" w:eastAsia="Times New Roman" w:hAnsi="Myriad Pro" w:cs="Calibri"/>
                <w:b/>
                <w:bCs/>
                <w:color w:val="000000"/>
                <w:sz w:val="16"/>
                <w:szCs w:val="16"/>
              </w:rPr>
              <w:t>firmó un acuerdo de subsidio con el CEG-INTEC para la formulación de propuesta y proceso de incidencia para la aprobación de Ley Especial sobre trabajo doméstico renumerado en RD</w:t>
            </w:r>
            <w:r>
              <w:rPr>
                <w:rFonts w:ascii="Myriad Pro" w:eastAsia="Times New Roman" w:hAnsi="Myriad Pro" w:cs="Calibri"/>
                <w:b/>
                <w:bCs/>
                <w:color w:val="000000"/>
                <w:sz w:val="16"/>
                <w:szCs w:val="16"/>
              </w:rPr>
              <w:t xml:space="preserve"> </w:t>
            </w:r>
          </w:p>
        </w:tc>
      </w:tr>
      <w:tr w:rsidR="00D505DF" w:rsidRPr="00EC3E9B" w14:paraId="60BD5A31" w14:textId="77777777" w:rsidTr="000766DE">
        <w:trPr>
          <w:trHeight w:val="1156"/>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6C27212D" w14:textId="2A0BB9EA" w:rsidR="00D505DF" w:rsidRPr="00036BB7" w:rsidRDefault="00D505DF" w:rsidP="000766DE">
            <w:pPr>
              <w:pStyle w:val="NoSpacing"/>
              <w:rPr>
                <w:rFonts w:ascii="Myriad Pro" w:hAnsi="Myriad Pro"/>
                <w:b/>
                <w:color w:val="365F91" w:themeColor="accent1" w:themeShade="BF"/>
                <w:sz w:val="16"/>
                <w:szCs w:val="16"/>
                <w:lang w:val="es-419"/>
              </w:rPr>
            </w:pPr>
            <w:r w:rsidRPr="00036BB7">
              <w:rPr>
                <w:rFonts w:ascii="Myriad Pro" w:hAnsi="Myriad Pro"/>
                <w:b/>
                <w:color w:val="365F91" w:themeColor="accent1" w:themeShade="BF"/>
                <w:sz w:val="16"/>
                <w:szCs w:val="16"/>
                <w:lang w:val="es-419"/>
              </w:rPr>
              <w:t xml:space="preserve">Actividad </w:t>
            </w:r>
            <w:r>
              <w:rPr>
                <w:rFonts w:ascii="Myriad Pro" w:hAnsi="Myriad Pro"/>
                <w:b/>
                <w:color w:val="365F91" w:themeColor="accent1" w:themeShade="BF"/>
                <w:sz w:val="16"/>
                <w:szCs w:val="16"/>
                <w:lang w:val="es-419"/>
              </w:rPr>
              <w:t>4</w:t>
            </w:r>
            <w:r w:rsidRPr="00036BB7">
              <w:rPr>
                <w:rFonts w:ascii="Myriad Pro" w:hAnsi="Myriad Pro"/>
                <w:b/>
                <w:color w:val="365F91" w:themeColor="accent1" w:themeShade="BF"/>
                <w:sz w:val="16"/>
                <w:szCs w:val="16"/>
                <w:lang w:val="es-419"/>
              </w:rPr>
              <w:t>.3</w:t>
            </w:r>
          </w:p>
          <w:p w14:paraId="3DFCF261" w14:textId="0B2B8E84" w:rsidR="00D505DF" w:rsidRPr="00D505DF" w:rsidRDefault="00D505DF" w:rsidP="000766DE">
            <w:pPr>
              <w:pStyle w:val="NoSpacing"/>
              <w:rPr>
                <w:rFonts w:ascii="Myriad Pro" w:hAnsi="Myriad Pro"/>
                <w:b/>
                <w:color w:val="365F91" w:themeColor="accent1" w:themeShade="BF"/>
                <w:sz w:val="16"/>
                <w:szCs w:val="16"/>
                <w:lang w:val="es-419"/>
              </w:rPr>
            </w:pPr>
            <w:r w:rsidRPr="00D505DF">
              <w:rPr>
                <w:rFonts w:ascii="Myriad Pro" w:hAnsi="Myriad Pro"/>
                <w:sz w:val="16"/>
                <w:szCs w:val="16"/>
                <w:lang w:val="es-419"/>
              </w:rPr>
              <w:t>Realizar coordinaciones, campañas de incidencia, asistencia técnica  y promoción con diferentes sectores para la revisión e inclusión de leyes que apoyen la agenda legislativa de género, como violencia de género; trabajo doméstico remunerado; participación política; código laboral; código penal; entre otras.</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BEB4729" w14:textId="166E40AE" w:rsidR="00D505DF" w:rsidRDefault="001957A9"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25</w:t>
            </w:r>
            <w:r w:rsidR="00D505DF">
              <w:rPr>
                <w:rFonts w:ascii="Myriad Pro" w:eastAsia="Times New Roman" w:hAnsi="Myriad Pro" w:cs="Calibri"/>
                <w:b/>
                <w:bCs/>
                <w:color w:val="000000"/>
                <w:sz w:val="16"/>
                <w:szCs w:val="16"/>
              </w:rPr>
              <w:t>%</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7C15B427" w14:textId="77777777" w:rsidR="00D505DF" w:rsidRDefault="00D505DF"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7AD2836" w14:textId="77777777" w:rsidR="00D505DF" w:rsidRDefault="00D505DF"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78EC9D1E" w14:textId="6289A023" w:rsidR="00D505DF" w:rsidRDefault="00856AD9" w:rsidP="001957A9">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r w:rsidR="00D505DF">
              <w:rPr>
                <w:rFonts w:ascii="Myriad Pro" w:eastAsia="Times New Roman" w:hAnsi="Myriad Pro" w:cs="Calibri"/>
                <w:b/>
                <w:bCs/>
                <w:color w:val="000000"/>
                <w:sz w:val="16"/>
                <w:szCs w:val="16"/>
              </w:rPr>
              <w:t>%</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854919E" w14:textId="3F1DAD0F" w:rsidR="00D505DF" w:rsidRDefault="001957A9"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25</w:t>
            </w:r>
            <w:r w:rsidR="00D505DF">
              <w:rPr>
                <w:rFonts w:ascii="Myriad Pro" w:eastAsia="Times New Roman" w:hAnsi="Myriad Pro" w:cs="Calibri"/>
                <w:b/>
                <w:bCs/>
                <w:color w:val="000000"/>
                <w:sz w:val="16"/>
                <w:szCs w:val="16"/>
              </w:rPr>
              <w:t>%</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B08E325" w14:textId="3E5F6EA0" w:rsidR="00D505DF" w:rsidRPr="004B0641" w:rsidRDefault="00B921E5" w:rsidP="00B921E5">
            <w:pPr>
              <w:spacing w:after="0" w:line="240" w:lineRule="auto"/>
              <w:jc w:val="center"/>
              <w:rPr>
                <w:rFonts w:ascii="Myriad Pro" w:eastAsia="Times New Roman" w:hAnsi="Myriad Pro" w:cs="Calibri"/>
                <w:bCs/>
                <w:sz w:val="16"/>
                <w:szCs w:val="16"/>
              </w:rPr>
            </w:pPr>
            <w:r>
              <w:rPr>
                <w:rFonts w:ascii="Myriad Pro" w:eastAsia="Times New Roman" w:hAnsi="Myriad Pro" w:cs="Calibri"/>
                <w:bCs/>
                <w:sz w:val="16"/>
                <w:szCs w:val="16"/>
              </w:rPr>
              <w:t>Se firmó un acuerdo de subsidio con el CEG-INTEC para la formulación de propuesta y proceso de incidencia para la aprobación de Ley Especial sobre trabajo doméstico renumerado en RD</w:t>
            </w: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0EFED1A5" w14:textId="77777777" w:rsidR="00D505DF" w:rsidRPr="00EC3E9B" w:rsidRDefault="00D505DF" w:rsidP="000766DE">
            <w:pPr>
              <w:spacing w:after="0" w:line="240" w:lineRule="auto"/>
              <w:rPr>
                <w:rFonts w:ascii="Myriad Pro" w:eastAsia="Times New Roman" w:hAnsi="Myriad Pro" w:cs="Calibri"/>
                <w:b/>
                <w:bCs/>
                <w:color w:val="000000"/>
                <w:sz w:val="16"/>
                <w:szCs w:val="16"/>
              </w:rPr>
            </w:pPr>
          </w:p>
        </w:tc>
      </w:tr>
    </w:tbl>
    <w:p w14:paraId="1E0291C7" w14:textId="77777777" w:rsidR="00D505DF" w:rsidRPr="00D505DF" w:rsidRDefault="00D505DF">
      <w:pPr>
        <w:sectPr w:rsidR="00D505DF" w:rsidRPr="00D505DF" w:rsidSect="006D628C">
          <w:pgSz w:w="15840" w:h="12240" w:orient="landscape"/>
          <w:pgMar w:top="1138" w:right="706" w:bottom="1037" w:left="994" w:header="706" w:footer="576" w:gutter="0"/>
          <w:cols w:space="708"/>
          <w:docGrid w:linePitch="360"/>
        </w:sectPr>
      </w:pPr>
    </w:p>
    <w:p w14:paraId="52E37698" w14:textId="3FF14AC3" w:rsidR="006D628C" w:rsidRDefault="006D628C">
      <w:pPr>
        <w:rPr>
          <w:lang w:val="es-ES"/>
        </w:rPr>
      </w:pPr>
    </w:p>
    <w:p w14:paraId="71D568E7" w14:textId="77777777" w:rsidR="006D628C" w:rsidRDefault="006D628C" w:rsidP="006D628C">
      <w:pPr>
        <w:rPr>
          <w:rFonts w:ascii="Myriad Pro" w:hAnsi="Myriad Pro" w:cs="Arial"/>
          <w:b/>
          <w:bCs/>
          <w:sz w:val="20"/>
          <w:szCs w:val="20"/>
          <w:lang w:val="es-ES"/>
        </w:rPr>
      </w:pPr>
      <w:r>
        <w:rPr>
          <w:rFonts w:ascii="Myriad Pro" w:hAnsi="Myriad Pro" w:cs="Arial"/>
          <w:b/>
          <w:bCs/>
          <w:sz w:val="20"/>
          <w:szCs w:val="20"/>
          <w:lang w:val="es-ES"/>
        </w:rPr>
        <w:t xml:space="preserve">3. </w:t>
      </w:r>
      <w:r w:rsidRPr="009314D2">
        <w:rPr>
          <w:rFonts w:ascii="Myriad Pro" w:hAnsi="Myriad Pro" w:cs="Arial"/>
          <w:b/>
          <w:bCs/>
          <w:sz w:val="20"/>
          <w:szCs w:val="20"/>
          <w:lang w:val="es-ES"/>
        </w:rPr>
        <w:t>REGISTRO DE PROBLEMAS</w:t>
      </w:r>
    </w:p>
    <w:tbl>
      <w:tblPr>
        <w:tblpPr w:leftFromText="141" w:rightFromText="141" w:vertAnchor="text" w:horzAnchor="margin" w:tblpX="75" w:tblpY="142"/>
        <w:tblW w:w="10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8"/>
        <w:gridCol w:w="1438"/>
        <w:gridCol w:w="3095"/>
        <w:gridCol w:w="3250"/>
      </w:tblGrid>
      <w:tr w:rsidR="00FF7164" w:rsidRPr="002227DB" w14:paraId="6E0D21C9" w14:textId="77777777" w:rsidTr="00C91B67">
        <w:tc>
          <w:tcPr>
            <w:tcW w:w="2498" w:type="dxa"/>
            <w:shd w:val="clear" w:color="auto" w:fill="D9D9D9" w:themeFill="background1" w:themeFillShade="D9"/>
          </w:tcPr>
          <w:p w14:paraId="232662FA" w14:textId="77777777" w:rsidR="006D628C" w:rsidRPr="002227DB" w:rsidRDefault="006D628C" w:rsidP="00C91B67">
            <w:pPr>
              <w:tabs>
                <w:tab w:val="left" w:pos="4680"/>
              </w:tabs>
              <w:spacing w:after="0" w:line="240" w:lineRule="auto"/>
              <w:jc w:val="center"/>
              <w:rPr>
                <w:rFonts w:ascii="Myriad Pro" w:hAnsi="Myriad Pro" w:cs="Arial"/>
                <w:b/>
                <w:bCs/>
                <w:sz w:val="20"/>
                <w:szCs w:val="20"/>
                <w:lang w:val="es-ES"/>
              </w:rPr>
            </w:pPr>
            <w:r w:rsidRPr="002227DB">
              <w:rPr>
                <w:rFonts w:ascii="Myriad Pro" w:hAnsi="Myriad Pro" w:cs="Arial"/>
                <w:b/>
                <w:bCs/>
                <w:sz w:val="20"/>
                <w:szCs w:val="20"/>
                <w:lang w:val="es-ES"/>
              </w:rPr>
              <w:t>Problema / Situación</w:t>
            </w:r>
          </w:p>
        </w:tc>
        <w:tc>
          <w:tcPr>
            <w:tcW w:w="1438" w:type="dxa"/>
            <w:shd w:val="clear" w:color="auto" w:fill="D9D9D9" w:themeFill="background1" w:themeFillShade="D9"/>
          </w:tcPr>
          <w:p w14:paraId="12AFCA71" w14:textId="77777777" w:rsidR="006D628C" w:rsidRPr="002227DB" w:rsidRDefault="006D628C" w:rsidP="00C91B67">
            <w:pPr>
              <w:tabs>
                <w:tab w:val="left" w:pos="4680"/>
              </w:tabs>
              <w:spacing w:after="0" w:line="240" w:lineRule="auto"/>
              <w:jc w:val="center"/>
              <w:rPr>
                <w:rFonts w:ascii="Myriad Pro" w:hAnsi="Myriad Pro" w:cs="Arial"/>
                <w:b/>
                <w:bCs/>
                <w:sz w:val="20"/>
                <w:szCs w:val="20"/>
                <w:lang w:val="es-ES"/>
              </w:rPr>
            </w:pPr>
            <w:r w:rsidRPr="002227DB">
              <w:rPr>
                <w:rFonts w:ascii="Myriad Pro" w:hAnsi="Myriad Pro" w:cs="Arial"/>
                <w:b/>
                <w:bCs/>
                <w:sz w:val="20"/>
                <w:szCs w:val="20"/>
                <w:lang w:val="es-ES"/>
              </w:rPr>
              <w:t>Fecha de identificación</w:t>
            </w:r>
          </w:p>
        </w:tc>
        <w:tc>
          <w:tcPr>
            <w:tcW w:w="3095" w:type="dxa"/>
            <w:shd w:val="clear" w:color="auto" w:fill="D9D9D9" w:themeFill="background1" w:themeFillShade="D9"/>
          </w:tcPr>
          <w:p w14:paraId="7CF61EAC" w14:textId="77777777" w:rsidR="006D628C" w:rsidRPr="002227DB" w:rsidRDefault="006D628C" w:rsidP="00C91B67">
            <w:pPr>
              <w:tabs>
                <w:tab w:val="left" w:pos="4680"/>
              </w:tabs>
              <w:spacing w:after="0" w:line="240" w:lineRule="auto"/>
              <w:jc w:val="center"/>
              <w:rPr>
                <w:rFonts w:ascii="Myriad Pro" w:hAnsi="Myriad Pro" w:cs="Arial"/>
                <w:b/>
                <w:bCs/>
                <w:sz w:val="20"/>
                <w:szCs w:val="20"/>
                <w:lang w:val="es-ES"/>
              </w:rPr>
            </w:pPr>
            <w:r>
              <w:rPr>
                <w:rFonts w:ascii="Myriad Pro" w:hAnsi="Myriad Pro" w:cs="Arial"/>
                <w:b/>
                <w:bCs/>
                <w:sz w:val="20"/>
                <w:szCs w:val="20"/>
                <w:lang w:val="es-ES"/>
              </w:rPr>
              <w:t>Medidas de manejo</w:t>
            </w:r>
            <w:r w:rsidRPr="002227DB">
              <w:rPr>
                <w:rFonts w:ascii="Myriad Pro" w:hAnsi="Myriad Pro" w:cs="Arial"/>
                <w:b/>
                <w:bCs/>
                <w:sz w:val="20"/>
                <w:szCs w:val="20"/>
                <w:lang w:val="es-ES"/>
              </w:rPr>
              <w:t xml:space="preserve"> </w:t>
            </w:r>
            <w:r>
              <w:rPr>
                <w:rFonts w:ascii="Myriad Pro" w:hAnsi="Myriad Pro" w:cs="Arial"/>
                <w:b/>
                <w:bCs/>
                <w:sz w:val="20"/>
                <w:szCs w:val="20"/>
                <w:lang w:val="es-ES"/>
              </w:rPr>
              <w:t>/ posibles soluciones</w:t>
            </w:r>
          </w:p>
        </w:tc>
        <w:tc>
          <w:tcPr>
            <w:tcW w:w="3250" w:type="dxa"/>
            <w:shd w:val="clear" w:color="auto" w:fill="D9D9D9" w:themeFill="background1" w:themeFillShade="D9"/>
          </w:tcPr>
          <w:p w14:paraId="0903B395" w14:textId="77777777" w:rsidR="006D628C" w:rsidRDefault="006D628C" w:rsidP="00C91B67">
            <w:pPr>
              <w:tabs>
                <w:tab w:val="left" w:pos="4680"/>
              </w:tabs>
              <w:spacing w:after="0" w:line="240" w:lineRule="auto"/>
              <w:jc w:val="center"/>
              <w:rPr>
                <w:rFonts w:ascii="Myriad Pro" w:hAnsi="Myriad Pro" w:cs="Arial"/>
                <w:b/>
                <w:bCs/>
                <w:sz w:val="20"/>
                <w:szCs w:val="20"/>
                <w:lang w:val="es-ES"/>
              </w:rPr>
            </w:pPr>
            <w:r>
              <w:rPr>
                <w:rFonts w:ascii="Myriad Pro" w:hAnsi="Myriad Pro" w:cs="Arial"/>
                <w:b/>
                <w:bCs/>
                <w:sz w:val="20"/>
                <w:szCs w:val="20"/>
                <w:lang w:val="es-ES"/>
              </w:rPr>
              <w:t>Respuesta de Gerencia</w:t>
            </w:r>
          </w:p>
        </w:tc>
      </w:tr>
      <w:tr w:rsidR="00BA16CA" w:rsidRPr="00BE02CD" w14:paraId="43803BA9" w14:textId="77777777" w:rsidTr="00C71FB9">
        <w:tc>
          <w:tcPr>
            <w:tcW w:w="2498" w:type="dxa"/>
            <w:vAlign w:val="center"/>
          </w:tcPr>
          <w:p w14:paraId="3906827F" w14:textId="77777777" w:rsidR="00BA16CA" w:rsidRDefault="00BA16CA" w:rsidP="00BA16CA">
            <w:pPr>
              <w:tabs>
                <w:tab w:val="left" w:pos="954"/>
                <w:tab w:val="center" w:pos="1141"/>
                <w:tab w:val="left" w:pos="4680"/>
              </w:tabs>
              <w:spacing w:after="0" w:line="240" w:lineRule="auto"/>
              <w:jc w:val="center"/>
              <w:rPr>
                <w:rFonts w:ascii="Myriad Pro" w:hAnsi="Myriad Pro" w:cs="Arial"/>
                <w:bCs/>
                <w:sz w:val="16"/>
                <w:szCs w:val="16"/>
                <w:lang w:val="es-ES"/>
              </w:rPr>
            </w:pPr>
          </w:p>
          <w:p w14:paraId="17F5BAA5" w14:textId="0F7EC54D" w:rsidR="00BA16CA" w:rsidRDefault="00077CE3" w:rsidP="00077CE3">
            <w:pPr>
              <w:tabs>
                <w:tab w:val="left" w:pos="954"/>
                <w:tab w:val="center" w:pos="1141"/>
                <w:tab w:val="left" w:pos="4680"/>
              </w:tabs>
              <w:spacing w:after="0" w:line="240" w:lineRule="auto"/>
              <w:jc w:val="center"/>
              <w:rPr>
                <w:rFonts w:ascii="Myriad Pro" w:hAnsi="Myriad Pro" w:cs="Arial"/>
                <w:bCs/>
                <w:sz w:val="16"/>
                <w:szCs w:val="16"/>
                <w:lang w:val="es-ES"/>
              </w:rPr>
            </w:pPr>
            <w:r>
              <w:rPr>
                <w:rFonts w:ascii="Myriad Pro" w:hAnsi="Myriad Pro" w:cs="Arial"/>
                <w:bCs/>
                <w:sz w:val="16"/>
                <w:szCs w:val="16"/>
                <w:lang w:val="es-ES"/>
              </w:rPr>
              <w:t xml:space="preserve">El proyecto presentó un </w:t>
            </w:r>
            <w:r w:rsidR="001957A9">
              <w:rPr>
                <w:rFonts w:ascii="Myriad Pro" w:hAnsi="Myriad Pro" w:cs="Arial"/>
                <w:bCs/>
                <w:sz w:val="16"/>
                <w:szCs w:val="16"/>
                <w:lang w:val="es-ES"/>
              </w:rPr>
              <w:t xml:space="preserve">leve </w:t>
            </w:r>
            <w:r>
              <w:rPr>
                <w:rFonts w:ascii="Myriad Pro" w:hAnsi="Myriad Pro" w:cs="Arial"/>
                <w:bCs/>
                <w:sz w:val="16"/>
                <w:szCs w:val="16"/>
                <w:lang w:val="es-ES"/>
              </w:rPr>
              <w:t xml:space="preserve">retraso en </w:t>
            </w:r>
            <w:r w:rsidR="001957A9">
              <w:rPr>
                <w:rFonts w:ascii="Myriad Pro" w:hAnsi="Myriad Pro" w:cs="Arial"/>
                <w:bCs/>
                <w:sz w:val="16"/>
                <w:szCs w:val="16"/>
                <w:lang w:val="es-ES"/>
              </w:rPr>
              <w:t>sus actividades a causa de las</w:t>
            </w:r>
            <w:r w:rsidR="00474E44">
              <w:rPr>
                <w:rFonts w:ascii="Myriad Pro" w:hAnsi="Myriad Pro" w:cs="Arial"/>
                <w:bCs/>
                <w:sz w:val="16"/>
                <w:szCs w:val="16"/>
                <w:lang w:val="es-ES"/>
              </w:rPr>
              <w:t xml:space="preserve"> campañas electorales</w:t>
            </w:r>
            <w:r w:rsidR="001957A9">
              <w:rPr>
                <w:rFonts w:ascii="Myriad Pro" w:hAnsi="Myriad Pro" w:cs="Arial"/>
                <w:bCs/>
                <w:sz w:val="16"/>
                <w:szCs w:val="16"/>
                <w:lang w:val="es-ES"/>
              </w:rPr>
              <w:t xml:space="preserve"> para comenzaron a principios del 2016 y culminaron en mayo con la elecciones generales. Luego en agosto se efectuaron cambios en el gobierno por el nuevo periodo </w:t>
            </w:r>
            <w:r>
              <w:rPr>
                <w:rFonts w:ascii="Myriad Pro" w:hAnsi="Myriad Pro" w:cs="Arial"/>
                <w:bCs/>
                <w:sz w:val="16"/>
                <w:szCs w:val="16"/>
                <w:lang w:val="es-ES"/>
              </w:rPr>
              <w:t xml:space="preserve">gubernamental </w:t>
            </w:r>
          </w:p>
          <w:p w14:paraId="14EC57BC" w14:textId="4B97C1E1" w:rsidR="00474E44" w:rsidRPr="00077CE3" w:rsidRDefault="00474E44" w:rsidP="00077CE3">
            <w:pPr>
              <w:tabs>
                <w:tab w:val="left" w:pos="954"/>
                <w:tab w:val="center" w:pos="1141"/>
                <w:tab w:val="left" w:pos="4680"/>
              </w:tabs>
              <w:spacing w:after="0" w:line="240" w:lineRule="auto"/>
              <w:jc w:val="center"/>
              <w:rPr>
                <w:rFonts w:ascii="Arial" w:hAnsi="Arial" w:cs="Arial"/>
                <w:bCs/>
                <w:sz w:val="16"/>
                <w:szCs w:val="16"/>
                <w:lang w:val="es-ES"/>
              </w:rPr>
            </w:pPr>
          </w:p>
        </w:tc>
        <w:tc>
          <w:tcPr>
            <w:tcW w:w="1438" w:type="dxa"/>
            <w:vAlign w:val="center"/>
          </w:tcPr>
          <w:p w14:paraId="49EE9047" w14:textId="6B3DB73F" w:rsidR="00BA16CA" w:rsidRPr="00425C54" w:rsidRDefault="00474E44" w:rsidP="00BA16CA">
            <w:pPr>
              <w:spacing w:after="0" w:line="240" w:lineRule="auto"/>
              <w:jc w:val="center"/>
              <w:rPr>
                <w:rFonts w:ascii="Myriad Pro" w:hAnsi="Myriad Pro" w:cs="Arial"/>
                <w:bCs/>
                <w:sz w:val="16"/>
                <w:szCs w:val="16"/>
                <w:lang w:val="es-ES"/>
              </w:rPr>
            </w:pPr>
            <w:r>
              <w:rPr>
                <w:rFonts w:ascii="Myriad Pro" w:hAnsi="Myriad Pro" w:cs="Arial"/>
                <w:bCs/>
                <w:sz w:val="16"/>
                <w:szCs w:val="16"/>
                <w:lang w:val="es-ES"/>
              </w:rPr>
              <w:t xml:space="preserve">Marzo 2016 </w:t>
            </w:r>
          </w:p>
        </w:tc>
        <w:tc>
          <w:tcPr>
            <w:tcW w:w="3095" w:type="dxa"/>
            <w:vAlign w:val="center"/>
          </w:tcPr>
          <w:p w14:paraId="0F78BF95" w14:textId="0D63DD96" w:rsidR="00C71FB9" w:rsidRDefault="00C71FB9" w:rsidP="00C71FB9">
            <w:pPr>
              <w:spacing w:after="0" w:line="240" w:lineRule="auto"/>
              <w:rPr>
                <w:rFonts w:ascii="Myriad Pro" w:hAnsi="Myriad Pro" w:cs="Arial"/>
                <w:bCs/>
                <w:sz w:val="16"/>
                <w:szCs w:val="16"/>
                <w:lang w:val="es-ES"/>
              </w:rPr>
            </w:pPr>
            <w:r>
              <w:rPr>
                <w:rFonts w:ascii="Myriad Pro" w:hAnsi="Myriad Pro" w:cs="Arial"/>
                <w:bCs/>
                <w:sz w:val="16"/>
                <w:szCs w:val="16"/>
                <w:lang w:val="es-ES"/>
              </w:rPr>
              <w:t xml:space="preserve">Reprogramar actividades pendientes </w:t>
            </w:r>
            <w:r w:rsidR="001957A9">
              <w:rPr>
                <w:rFonts w:ascii="Myriad Pro" w:hAnsi="Myriad Pro" w:cs="Arial"/>
                <w:bCs/>
                <w:sz w:val="16"/>
                <w:szCs w:val="16"/>
                <w:lang w:val="es-ES"/>
              </w:rPr>
              <w:t xml:space="preserve">para </w:t>
            </w:r>
            <w:r>
              <w:rPr>
                <w:rFonts w:ascii="Myriad Pro" w:hAnsi="Myriad Pro" w:cs="Arial"/>
                <w:bCs/>
                <w:sz w:val="16"/>
                <w:szCs w:val="16"/>
                <w:lang w:val="es-ES"/>
              </w:rPr>
              <w:t xml:space="preserve">después de las elecciones y cambio de periodo gubernamental </w:t>
            </w:r>
          </w:p>
          <w:p w14:paraId="6021CA7C" w14:textId="33A9940E" w:rsidR="00BA16CA" w:rsidRPr="00425C54" w:rsidRDefault="00BA16CA" w:rsidP="00BA16CA">
            <w:pPr>
              <w:spacing w:after="0" w:line="240" w:lineRule="auto"/>
              <w:jc w:val="center"/>
              <w:rPr>
                <w:rFonts w:ascii="Myriad Pro" w:hAnsi="Myriad Pro" w:cs="Arial"/>
                <w:bCs/>
                <w:sz w:val="16"/>
                <w:szCs w:val="16"/>
                <w:lang w:val="es-ES"/>
              </w:rPr>
            </w:pPr>
          </w:p>
        </w:tc>
        <w:tc>
          <w:tcPr>
            <w:tcW w:w="3250" w:type="dxa"/>
            <w:vAlign w:val="center"/>
          </w:tcPr>
          <w:p w14:paraId="6A41B7C3" w14:textId="77777777" w:rsidR="00BA16CA" w:rsidRDefault="00C71FB9" w:rsidP="00C71FB9">
            <w:pPr>
              <w:spacing w:after="0" w:line="240" w:lineRule="auto"/>
              <w:rPr>
                <w:rFonts w:ascii="Myriad Pro" w:hAnsi="Myriad Pro" w:cs="Arial"/>
                <w:bCs/>
                <w:sz w:val="16"/>
                <w:szCs w:val="16"/>
                <w:lang w:val="es-ES"/>
              </w:rPr>
            </w:pPr>
            <w:r>
              <w:rPr>
                <w:rFonts w:ascii="Myriad Pro" w:hAnsi="Myriad Pro" w:cs="Arial"/>
                <w:bCs/>
                <w:sz w:val="16"/>
                <w:szCs w:val="16"/>
                <w:lang w:val="es-ES"/>
              </w:rPr>
              <w:t xml:space="preserve">Reprogramar actividades pendientes después de las elecciones y cambio de periodo gubernamental </w:t>
            </w:r>
          </w:p>
          <w:p w14:paraId="0B61D6F5" w14:textId="6AE83B8E" w:rsidR="00C71FB9" w:rsidRPr="00425C54" w:rsidRDefault="00C71FB9" w:rsidP="00C71FB9">
            <w:pPr>
              <w:spacing w:after="0" w:line="240" w:lineRule="auto"/>
              <w:rPr>
                <w:rFonts w:ascii="Myriad Pro" w:hAnsi="Myriad Pro" w:cs="Arial"/>
                <w:bCs/>
                <w:sz w:val="16"/>
                <w:szCs w:val="16"/>
                <w:lang w:val="es-ES"/>
              </w:rPr>
            </w:pPr>
          </w:p>
        </w:tc>
      </w:tr>
    </w:tbl>
    <w:p w14:paraId="7983AE56" w14:textId="7633935F" w:rsidR="00425C54" w:rsidRDefault="00425C54" w:rsidP="006D628C">
      <w:pPr>
        <w:tabs>
          <w:tab w:val="left" w:pos="4680"/>
        </w:tabs>
        <w:rPr>
          <w:rFonts w:ascii="Myriad Pro" w:hAnsi="Myriad Pro" w:cs="Arial"/>
          <w:b/>
          <w:bCs/>
          <w:sz w:val="20"/>
          <w:szCs w:val="20"/>
          <w:lang w:val="es-ES"/>
        </w:rPr>
      </w:pPr>
    </w:p>
    <w:p w14:paraId="601D0538" w14:textId="77777777" w:rsidR="006D628C" w:rsidRDefault="006D628C" w:rsidP="006D628C">
      <w:pPr>
        <w:tabs>
          <w:tab w:val="left" w:pos="4680"/>
        </w:tabs>
        <w:rPr>
          <w:rFonts w:ascii="Myriad Pro" w:hAnsi="Myriad Pro" w:cs="Arial"/>
          <w:b/>
          <w:bCs/>
          <w:sz w:val="20"/>
          <w:szCs w:val="20"/>
          <w:lang w:val="es-ES"/>
        </w:rPr>
      </w:pPr>
      <w:r>
        <w:rPr>
          <w:rFonts w:ascii="Myriad Pro" w:hAnsi="Myriad Pro" w:cs="Arial"/>
          <w:b/>
          <w:bCs/>
          <w:sz w:val="20"/>
          <w:szCs w:val="20"/>
          <w:lang w:val="es-ES"/>
        </w:rPr>
        <w:t xml:space="preserve">4. </w:t>
      </w:r>
      <w:r w:rsidRPr="009314D2">
        <w:rPr>
          <w:rFonts w:ascii="Myriad Pro" w:hAnsi="Myriad Pro" w:cs="Arial"/>
          <w:b/>
          <w:bCs/>
          <w:sz w:val="20"/>
          <w:szCs w:val="20"/>
          <w:lang w:val="es-ES"/>
        </w:rPr>
        <w:t>REGISTRO DE RIESGOS</w:t>
      </w:r>
    </w:p>
    <w:tbl>
      <w:tblPr>
        <w:tblpPr w:leftFromText="180" w:rightFromText="180" w:vertAnchor="text" w:horzAnchor="margin" w:tblpXSpec="center" w:tblpY="255"/>
        <w:tblOverlap w:val="never"/>
        <w:tblW w:w="101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2801"/>
        <w:gridCol w:w="2127"/>
        <w:gridCol w:w="2835"/>
      </w:tblGrid>
      <w:tr w:rsidR="006D628C" w:rsidRPr="002227DB" w14:paraId="4E746CF3" w14:textId="77777777" w:rsidTr="00425C54">
        <w:trPr>
          <w:jc w:val="center"/>
        </w:trPr>
        <w:tc>
          <w:tcPr>
            <w:tcW w:w="2410" w:type="dxa"/>
            <w:shd w:val="clear" w:color="auto" w:fill="D9D9D9" w:themeFill="background1" w:themeFillShade="D9"/>
            <w:vAlign w:val="center"/>
          </w:tcPr>
          <w:p w14:paraId="545E1A0C" w14:textId="77777777" w:rsidR="006D628C" w:rsidRPr="002227DB" w:rsidRDefault="006D628C" w:rsidP="00425C54">
            <w:pPr>
              <w:tabs>
                <w:tab w:val="left" w:pos="4680"/>
              </w:tabs>
              <w:spacing w:after="0" w:line="240" w:lineRule="auto"/>
              <w:jc w:val="center"/>
              <w:rPr>
                <w:rFonts w:ascii="Myriad Pro" w:hAnsi="Myriad Pro" w:cs="Arial"/>
                <w:b/>
                <w:bCs/>
                <w:sz w:val="20"/>
                <w:szCs w:val="20"/>
                <w:lang w:val="es-ES"/>
              </w:rPr>
            </w:pPr>
            <w:r w:rsidRPr="002227DB">
              <w:rPr>
                <w:rFonts w:ascii="Myriad Pro" w:hAnsi="Myriad Pro" w:cs="Arial"/>
                <w:b/>
                <w:bCs/>
                <w:sz w:val="20"/>
                <w:szCs w:val="20"/>
                <w:lang w:val="es-ES"/>
              </w:rPr>
              <w:t>Tipo de riesgo</w:t>
            </w:r>
          </w:p>
        </w:tc>
        <w:tc>
          <w:tcPr>
            <w:tcW w:w="2801" w:type="dxa"/>
            <w:shd w:val="clear" w:color="auto" w:fill="D9D9D9" w:themeFill="background1" w:themeFillShade="D9"/>
            <w:vAlign w:val="center"/>
          </w:tcPr>
          <w:p w14:paraId="391A1CFF" w14:textId="77777777" w:rsidR="006D628C" w:rsidRPr="002227DB" w:rsidRDefault="006D628C" w:rsidP="00425C54">
            <w:pPr>
              <w:tabs>
                <w:tab w:val="left" w:pos="4680"/>
              </w:tabs>
              <w:spacing w:after="0" w:line="240" w:lineRule="auto"/>
              <w:jc w:val="center"/>
              <w:rPr>
                <w:rFonts w:ascii="Myriad Pro" w:hAnsi="Myriad Pro" w:cs="Arial"/>
                <w:b/>
                <w:bCs/>
                <w:sz w:val="20"/>
                <w:szCs w:val="20"/>
                <w:lang w:val="es-ES"/>
              </w:rPr>
            </w:pPr>
            <w:r w:rsidRPr="002227DB">
              <w:rPr>
                <w:rFonts w:ascii="Myriad Pro" w:hAnsi="Myriad Pro" w:cs="Arial"/>
                <w:b/>
                <w:bCs/>
                <w:sz w:val="20"/>
                <w:szCs w:val="20"/>
                <w:lang w:val="es-ES"/>
              </w:rPr>
              <w:t>Descripción</w:t>
            </w:r>
          </w:p>
        </w:tc>
        <w:tc>
          <w:tcPr>
            <w:tcW w:w="2127" w:type="dxa"/>
            <w:shd w:val="clear" w:color="auto" w:fill="D9D9D9" w:themeFill="background1" w:themeFillShade="D9"/>
          </w:tcPr>
          <w:p w14:paraId="39D725EC" w14:textId="77777777" w:rsidR="006D628C" w:rsidRDefault="006D628C" w:rsidP="00425C54">
            <w:pPr>
              <w:tabs>
                <w:tab w:val="left" w:pos="4680"/>
              </w:tabs>
              <w:spacing w:after="0" w:line="240" w:lineRule="auto"/>
              <w:jc w:val="center"/>
              <w:rPr>
                <w:rFonts w:ascii="Myriad Pro" w:hAnsi="Myriad Pro" w:cs="Arial"/>
                <w:b/>
                <w:bCs/>
                <w:sz w:val="20"/>
                <w:szCs w:val="20"/>
                <w:lang w:val="es-ES"/>
              </w:rPr>
            </w:pPr>
            <w:r w:rsidRPr="002227DB">
              <w:rPr>
                <w:rFonts w:ascii="Myriad Pro" w:hAnsi="Myriad Pro" w:cs="Arial"/>
                <w:b/>
                <w:bCs/>
                <w:sz w:val="20"/>
                <w:szCs w:val="20"/>
                <w:lang w:val="es-ES"/>
              </w:rPr>
              <w:t>Valoración actual</w:t>
            </w:r>
          </w:p>
          <w:p w14:paraId="0DD6ACEC" w14:textId="77777777" w:rsidR="006D628C" w:rsidRPr="002227DB" w:rsidRDefault="006D628C" w:rsidP="00425C54">
            <w:pPr>
              <w:tabs>
                <w:tab w:val="left" w:pos="4680"/>
              </w:tabs>
              <w:spacing w:after="0" w:line="240" w:lineRule="auto"/>
              <w:jc w:val="center"/>
              <w:rPr>
                <w:rFonts w:ascii="Myriad Pro" w:hAnsi="Myriad Pro" w:cs="Arial"/>
                <w:b/>
                <w:bCs/>
                <w:sz w:val="20"/>
                <w:szCs w:val="20"/>
                <w:lang w:val="es-ES"/>
              </w:rPr>
            </w:pPr>
            <w:r>
              <w:rPr>
                <w:rFonts w:ascii="Myriad Pro" w:hAnsi="Myriad Pro" w:cs="Arial"/>
                <w:b/>
                <w:bCs/>
                <w:sz w:val="20"/>
                <w:szCs w:val="20"/>
                <w:lang w:val="es-ES"/>
              </w:rPr>
              <w:t>(Alto/Medio/Bajo)</w:t>
            </w:r>
          </w:p>
        </w:tc>
        <w:tc>
          <w:tcPr>
            <w:tcW w:w="2835" w:type="dxa"/>
            <w:shd w:val="clear" w:color="auto" w:fill="D9D9D9" w:themeFill="background1" w:themeFillShade="D9"/>
            <w:vAlign w:val="center"/>
          </w:tcPr>
          <w:p w14:paraId="7FB49992" w14:textId="77777777" w:rsidR="006D628C" w:rsidRPr="002227DB" w:rsidRDefault="006D628C" w:rsidP="00425C54">
            <w:pPr>
              <w:tabs>
                <w:tab w:val="left" w:pos="4680"/>
              </w:tabs>
              <w:spacing w:after="0" w:line="240" w:lineRule="auto"/>
              <w:jc w:val="center"/>
              <w:rPr>
                <w:rFonts w:ascii="Myriad Pro" w:hAnsi="Myriad Pro" w:cs="Arial"/>
                <w:b/>
                <w:bCs/>
                <w:sz w:val="20"/>
                <w:szCs w:val="20"/>
                <w:lang w:val="es-ES"/>
              </w:rPr>
            </w:pPr>
            <w:r>
              <w:rPr>
                <w:rFonts w:ascii="Myriad Pro" w:hAnsi="Myriad Pro" w:cs="Arial"/>
                <w:b/>
                <w:bCs/>
                <w:sz w:val="20"/>
                <w:szCs w:val="20"/>
                <w:lang w:val="es-ES"/>
              </w:rPr>
              <w:t>Medidas de Mitigación</w:t>
            </w:r>
          </w:p>
        </w:tc>
      </w:tr>
      <w:tr w:rsidR="006D628C" w:rsidRPr="00BE02CD" w14:paraId="1742433F" w14:textId="77777777" w:rsidTr="00425C54">
        <w:trPr>
          <w:jc w:val="center"/>
        </w:trPr>
        <w:tc>
          <w:tcPr>
            <w:tcW w:w="2410" w:type="dxa"/>
            <w:vAlign w:val="center"/>
          </w:tcPr>
          <w:p w14:paraId="5935B91A" w14:textId="77777777" w:rsidR="006D628C" w:rsidRDefault="006D628C" w:rsidP="00425C54">
            <w:pPr>
              <w:tabs>
                <w:tab w:val="left" w:pos="4680"/>
              </w:tabs>
              <w:spacing w:after="0" w:line="240" w:lineRule="auto"/>
              <w:jc w:val="center"/>
              <w:rPr>
                <w:rFonts w:ascii="Myriad Pro" w:hAnsi="Myriad Pro" w:cs="Arial"/>
                <w:b/>
                <w:bCs/>
                <w:color w:val="808080" w:themeColor="background1" w:themeShade="80"/>
                <w:sz w:val="20"/>
                <w:szCs w:val="20"/>
                <w:lang w:val="es-ES"/>
              </w:rPr>
            </w:pPr>
          </w:p>
          <w:p w14:paraId="63848A4E" w14:textId="0FB934DD" w:rsidR="00065D5A" w:rsidRPr="00425C54" w:rsidRDefault="00C75355" w:rsidP="00425C54">
            <w:pPr>
              <w:tabs>
                <w:tab w:val="left" w:pos="4680"/>
              </w:tabs>
              <w:spacing w:after="0" w:line="240" w:lineRule="auto"/>
              <w:jc w:val="center"/>
              <w:rPr>
                <w:rFonts w:ascii="Myriad Pro" w:hAnsi="Myriad Pro" w:cs="Arial"/>
                <w:bCs/>
                <w:color w:val="808080" w:themeColor="background1" w:themeShade="80"/>
                <w:sz w:val="16"/>
                <w:szCs w:val="16"/>
                <w:lang w:val="es-ES"/>
              </w:rPr>
            </w:pPr>
            <w:r>
              <w:rPr>
                <w:rFonts w:ascii="Myriad Pro" w:hAnsi="Myriad Pro" w:cs="Arial"/>
                <w:bCs/>
                <w:sz w:val="16"/>
                <w:szCs w:val="16"/>
                <w:lang w:val="es-ES"/>
              </w:rPr>
              <w:t xml:space="preserve">Político </w:t>
            </w:r>
          </w:p>
        </w:tc>
        <w:tc>
          <w:tcPr>
            <w:tcW w:w="2801" w:type="dxa"/>
            <w:vAlign w:val="center"/>
          </w:tcPr>
          <w:p w14:paraId="28E4D3F7" w14:textId="77777777" w:rsidR="006D628C" w:rsidRDefault="006D628C" w:rsidP="00425C54">
            <w:pPr>
              <w:tabs>
                <w:tab w:val="left" w:pos="4680"/>
              </w:tabs>
              <w:spacing w:after="0" w:line="240" w:lineRule="auto"/>
              <w:jc w:val="center"/>
              <w:rPr>
                <w:rFonts w:ascii="Myriad Pro" w:hAnsi="Myriad Pro" w:cs="Arial"/>
                <w:b/>
                <w:bCs/>
                <w:color w:val="808080" w:themeColor="background1" w:themeShade="80"/>
                <w:sz w:val="16"/>
                <w:szCs w:val="20"/>
                <w:lang w:val="es-ES"/>
              </w:rPr>
            </w:pPr>
          </w:p>
          <w:p w14:paraId="443E2D31" w14:textId="77777777" w:rsidR="00425C54" w:rsidRDefault="00425C54" w:rsidP="00425C54">
            <w:pPr>
              <w:tabs>
                <w:tab w:val="left" w:pos="4680"/>
              </w:tabs>
              <w:spacing w:after="0" w:line="240" w:lineRule="auto"/>
              <w:jc w:val="center"/>
              <w:rPr>
                <w:rFonts w:ascii="Myriad Pro" w:hAnsi="Myriad Pro" w:cs="Arial"/>
                <w:bCs/>
                <w:sz w:val="16"/>
                <w:szCs w:val="16"/>
                <w:lang w:val="es-ES"/>
              </w:rPr>
            </w:pPr>
          </w:p>
          <w:p w14:paraId="2058828D" w14:textId="396A64CE" w:rsidR="00425C54" w:rsidRDefault="00077CE3" w:rsidP="001957A9">
            <w:pPr>
              <w:tabs>
                <w:tab w:val="left" w:pos="4680"/>
              </w:tabs>
              <w:spacing w:after="0" w:line="240" w:lineRule="auto"/>
              <w:jc w:val="both"/>
              <w:rPr>
                <w:rFonts w:ascii="Myriad Pro" w:hAnsi="Myriad Pro" w:cs="Arial"/>
                <w:b/>
                <w:bCs/>
                <w:color w:val="808080" w:themeColor="background1" w:themeShade="80"/>
                <w:sz w:val="16"/>
                <w:szCs w:val="20"/>
                <w:lang w:val="es-ES"/>
              </w:rPr>
            </w:pPr>
            <w:r>
              <w:rPr>
                <w:rFonts w:ascii="Myriad Pro" w:hAnsi="Myriad Pro" w:cs="Arial"/>
                <w:bCs/>
                <w:sz w:val="16"/>
                <w:szCs w:val="16"/>
                <w:lang w:val="es-ES"/>
              </w:rPr>
              <w:t xml:space="preserve">En mayo del 2016 se celebraron elecciones generales en el país, y en agosto entró un periodo nuevo de gobierno.  Se corría el riesgo que se eligieran </w:t>
            </w:r>
            <w:r w:rsidR="001957A9">
              <w:rPr>
                <w:rFonts w:ascii="Myriad Pro" w:hAnsi="Myriad Pro" w:cs="Arial"/>
                <w:bCs/>
                <w:sz w:val="16"/>
                <w:szCs w:val="16"/>
                <w:lang w:val="es-ES"/>
              </w:rPr>
              <w:t>nuevas autoridades  que no priorizaran las intervenciones del proyecto.</w:t>
            </w:r>
            <w:r>
              <w:rPr>
                <w:rFonts w:ascii="Myriad Pro" w:hAnsi="Myriad Pro" w:cs="Arial"/>
                <w:bCs/>
                <w:sz w:val="16"/>
                <w:szCs w:val="16"/>
                <w:lang w:val="es-ES"/>
              </w:rPr>
              <w:t xml:space="preserve"> </w:t>
            </w:r>
          </w:p>
          <w:p w14:paraId="6EBABEFB" w14:textId="333DE7DF" w:rsidR="00065D5A" w:rsidRPr="002227DB" w:rsidRDefault="00065D5A" w:rsidP="00425C54">
            <w:pPr>
              <w:tabs>
                <w:tab w:val="left" w:pos="4680"/>
              </w:tabs>
              <w:spacing w:after="0" w:line="240" w:lineRule="auto"/>
              <w:jc w:val="center"/>
              <w:rPr>
                <w:rFonts w:ascii="Myriad Pro" w:hAnsi="Myriad Pro" w:cs="Arial"/>
                <w:b/>
                <w:bCs/>
                <w:color w:val="808080" w:themeColor="background1" w:themeShade="80"/>
                <w:sz w:val="16"/>
                <w:szCs w:val="20"/>
                <w:lang w:val="es-ES"/>
              </w:rPr>
            </w:pPr>
          </w:p>
        </w:tc>
        <w:tc>
          <w:tcPr>
            <w:tcW w:w="2127" w:type="dxa"/>
            <w:vAlign w:val="center"/>
          </w:tcPr>
          <w:p w14:paraId="0D3D8B90" w14:textId="47EA21AB" w:rsidR="006D628C" w:rsidRPr="002227DB" w:rsidRDefault="00077CE3" w:rsidP="00425C54">
            <w:pPr>
              <w:tabs>
                <w:tab w:val="left" w:pos="4680"/>
              </w:tabs>
              <w:spacing w:after="0" w:line="240" w:lineRule="auto"/>
              <w:jc w:val="center"/>
              <w:rPr>
                <w:rFonts w:ascii="Myriad Pro" w:hAnsi="Myriad Pro" w:cs="Arial"/>
                <w:b/>
                <w:bCs/>
                <w:sz w:val="20"/>
                <w:szCs w:val="20"/>
                <w:lang w:val="es-ES"/>
              </w:rPr>
            </w:pPr>
            <w:r>
              <w:rPr>
                <w:rFonts w:ascii="Myriad Pro" w:hAnsi="Myriad Pro" w:cs="Arial"/>
                <w:bCs/>
                <w:sz w:val="16"/>
                <w:szCs w:val="16"/>
                <w:lang w:val="es-ES"/>
              </w:rPr>
              <w:t xml:space="preserve">Medio </w:t>
            </w:r>
          </w:p>
        </w:tc>
        <w:tc>
          <w:tcPr>
            <w:tcW w:w="2835" w:type="dxa"/>
            <w:vAlign w:val="center"/>
          </w:tcPr>
          <w:p w14:paraId="0D1FC7D7" w14:textId="49386AFE" w:rsidR="006D628C" w:rsidRPr="002227DB" w:rsidRDefault="00425C54" w:rsidP="00425C54">
            <w:pPr>
              <w:tabs>
                <w:tab w:val="left" w:pos="4680"/>
              </w:tabs>
              <w:spacing w:after="0" w:line="240" w:lineRule="auto"/>
              <w:jc w:val="center"/>
              <w:rPr>
                <w:rFonts w:ascii="Myriad Pro" w:hAnsi="Myriad Pro" w:cs="Arial"/>
                <w:b/>
                <w:bCs/>
                <w:sz w:val="20"/>
                <w:szCs w:val="20"/>
                <w:lang w:val="es-ES"/>
              </w:rPr>
            </w:pPr>
            <w:r w:rsidRPr="00425C54">
              <w:rPr>
                <w:rFonts w:ascii="Myriad Pro" w:hAnsi="Myriad Pro" w:cs="Arial"/>
                <w:bCs/>
                <w:sz w:val="16"/>
                <w:szCs w:val="16"/>
                <w:lang w:val="es-ES"/>
              </w:rPr>
              <w:t>Ninguno</w:t>
            </w:r>
          </w:p>
        </w:tc>
      </w:tr>
    </w:tbl>
    <w:p w14:paraId="33201631" w14:textId="77777777" w:rsidR="006D628C" w:rsidRDefault="006D628C" w:rsidP="006D628C">
      <w:pPr>
        <w:tabs>
          <w:tab w:val="left" w:pos="4680"/>
        </w:tabs>
        <w:rPr>
          <w:rFonts w:ascii="Myriad Pro" w:hAnsi="Myriad Pro" w:cs="Arial"/>
          <w:b/>
          <w:bCs/>
          <w:sz w:val="20"/>
          <w:szCs w:val="20"/>
          <w:lang w:val="es-ES"/>
        </w:rPr>
      </w:pPr>
    </w:p>
    <w:p w14:paraId="7100315D" w14:textId="77777777" w:rsidR="006D628C" w:rsidRPr="00462F9F" w:rsidRDefault="006D628C" w:rsidP="006D628C">
      <w:pPr>
        <w:tabs>
          <w:tab w:val="left" w:pos="4680"/>
        </w:tabs>
        <w:rPr>
          <w:rFonts w:ascii="Myriad Pro" w:hAnsi="Myriad Pro" w:cs="Arial"/>
          <w:b/>
          <w:bCs/>
          <w:caps/>
          <w:color w:val="808080" w:themeColor="background1" w:themeShade="80"/>
          <w:sz w:val="20"/>
          <w:szCs w:val="20"/>
          <w:lang w:val="es-ES"/>
        </w:rPr>
      </w:pPr>
      <w:r>
        <w:rPr>
          <w:rFonts w:ascii="Myriad Pro" w:hAnsi="Myriad Pro" w:cs="Arial"/>
          <w:b/>
          <w:bCs/>
          <w:color w:val="808080" w:themeColor="background1" w:themeShade="80"/>
          <w:sz w:val="20"/>
          <w:szCs w:val="20"/>
          <w:lang w:val="es-ES"/>
        </w:rPr>
        <w:t>*</w:t>
      </w:r>
      <w:r w:rsidRPr="00462F9F">
        <w:rPr>
          <w:rFonts w:ascii="Myriad Pro" w:hAnsi="Myriad Pro" w:cs="Arial"/>
          <w:b/>
          <w:bCs/>
          <w:color w:val="808080" w:themeColor="background1" w:themeShade="80"/>
          <w:sz w:val="20"/>
          <w:szCs w:val="20"/>
          <w:lang w:val="es-ES"/>
        </w:rPr>
        <w:t>Financiero, Organizacional, Estratégico, Político, Operacional, Ambiental, Seguridad, Otro.</w:t>
      </w:r>
    </w:p>
    <w:p w14:paraId="2F72A3AA" w14:textId="77777777" w:rsidR="006D628C" w:rsidRDefault="006D628C" w:rsidP="006D628C">
      <w:pPr>
        <w:tabs>
          <w:tab w:val="left" w:pos="4680"/>
        </w:tabs>
        <w:rPr>
          <w:rFonts w:ascii="Myriad Pro" w:hAnsi="Myriad Pro" w:cs="Arial"/>
          <w:b/>
          <w:bCs/>
          <w:caps/>
          <w:sz w:val="20"/>
          <w:szCs w:val="20"/>
          <w:lang w:val="es-ES"/>
        </w:rPr>
      </w:pPr>
    </w:p>
    <w:p w14:paraId="5BFD735E" w14:textId="77777777" w:rsidR="006D628C" w:rsidRDefault="006D628C" w:rsidP="006D628C">
      <w:pPr>
        <w:tabs>
          <w:tab w:val="left" w:pos="4680"/>
        </w:tabs>
        <w:rPr>
          <w:rFonts w:ascii="Myriad Pro" w:hAnsi="Myriad Pro" w:cs="Arial"/>
          <w:b/>
          <w:bCs/>
          <w:caps/>
          <w:sz w:val="20"/>
          <w:szCs w:val="20"/>
          <w:lang w:val="es-ES"/>
        </w:rPr>
      </w:pPr>
      <w:r>
        <w:rPr>
          <w:rFonts w:ascii="Myriad Pro" w:hAnsi="Myriad Pro" w:cs="Arial"/>
          <w:b/>
          <w:bCs/>
          <w:caps/>
          <w:sz w:val="20"/>
          <w:szCs w:val="20"/>
          <w:lang w:val="es-ES"/>
        </w:rPr>
        <w:t>5</w:t>
      </w:r>
      <w:r w:rsidRPr="00170071">
        <w:rPr>
          <w:rFonts w:ascii="Myriad Pro" w:hAnsi="Myriad Pro" w:cs="Arial"/>
          <w:b/>
          <w:bCs/>
          <w:caps/>
          <w:sz w:val="20"/>
          <w:szCs w:val="20"/>
          <w:lang w:val="es-ES"/>
        </w:rPr>
        <w:t>. Información Financiera del Proyecto</w:t>
      </w:r>
    </w:p>
    <w:tbl>
      <w:tblPr>
        <w:tblStyle w:val="TableGrid"/>
        <w:tblW w:w="9947" w:type="dxa"/>
        <w:tblInd w:w="108" w:type="dxa"/>
        <w:tblLook w:val="04A0" w:firstRow="1" w:lastRow="0" w:firstColumn="1" w:lastColumn="0" w:noHBand="0" w:noVBand="1"/>
      </w:tblPr>
      <w:tblGrid>
        <w:gridCol w:w="1915"/>
        <w:gridCol w:w="1324"/>
        <w:gridCol w:w="1237"/>
        <w:gridCol w:w="1261"/>
        <w:gridCol w:w="1260"/>
        <w:gridCol w:w="1273"/>
        <w:gridCol w:w="1677"/>
      </w:tblGrid>
      <w:tr w:rsidR="00AA10A8" w:rsidRPr="002227DB" w14:paraId="0A8E314F" w14:textId="77777777" w:rsidTr="00C71FB9">
        <w:tc>
          <w:tcPr>
            <w:tcW w:w="1916" w:type="dxa"/>
            <w:shd w:val="clear" w:color="auto" w:fill="D9D9D9" w:themeFill="background1" w:themeFillShade="D9"/>
            <w:vAlign w:val="center"/>
          </w:tcPr>
          <w:p w14:paraId="253FC959" w14:textId="77777777" w:rsidR="00AA10A8" w:rsidRPr="00C8292A" w:rsidRDefault="00AA10A8" w:rsidP="00C91B67">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Actividad</w:t>
            </w:r>
          </w:p>
        </w:tc>
        <w:tc>
          <w:tcPr>
            <w:tcW w:w="1324" w:type="dxa"/>
            <w:shd w:val="clear" w:color="auto" w:fill="D9D9D9" w:themeFill="background1" w:themeFillShade="D9"/>
            <w:vAlign w:val="center"/>
          </w:tcPr>
          <w:p w14:paraId="29A9FFEF" w14:textId="77777777" w:rsidR="00AA10A8" w:rsidRDefault="00AA10A8" w:rsidP="00C91B67">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 xml:space="preserve">Monto Total Aprobado </w:t>
            </w:r>
          </w:p>
          <w:p w14:paraId="1B1C19E6" w14:textId="4AD5C237" w:rsidR="00C71FB9" w:rsidRPr="00C8292A" w:rsidRDefault="00C71FB9" w:rsidP="00C91B67">
            <w:pPr>
              <w:tabs>
                <w:tab w:val="left" w:pos="4680"/>
              </w:tabs>
              <w:jc w:val="center"/>
              <w:rPr>
                <w:rFonts w:ascii="Myriad Pro" w:hAnsi="Myriad Pro" w:cs="Arial"/>
                <w:b/>
                <w:bCs/>
                <w:sz w:val="20"/>
                <w:szCs w:val="20"/>
                <w:lang w:val="es-ES"/>
              </w:rPr>
            </w:pPr>
          </w:p>
        </w:tc>
        <w:tc>
          <w:tcPr>
            <w:tcW w:w="1237" w:type="dxa"/>
            <w:shd w:val="clear" w:color="auto" w:fill="D9D9D9" w:themeFill="background1" w:themeFillShade="D9"/>
            <w:vAlign w:val="center"/>
          </w:tcPr>
          <w:p w14:paraId="1914FE51" w14:textId="77777777" w:rsidR="00AA10A8" w:rsidRDefault="00AA10A8" w:rsidP="00AA10A8">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Gasto en el Período del informe</w:t>
            </w:r>
          </w:p>
          <w:p w14:paraId="201A59BC" w14:textId="1064AC92" w:rsidR="00AA10A8" w:rsidRPr="00C8292A" w:rsidRDefault="00AA10A8" w:rsidP="00C91B67">
            <w:pPr>
              <w:tabs>
                <w:tab w:val="left" w:pos="4680"/>
              </w:tabs>
              <w:jc w:val="center"/>
              <w:rPr>
                <w:rFonts w:ascii="Myriad Pro" w:hAnsi="Myriad Pro" w:cs="Arial"/>
                <w:b/>
                <w:bCs/>
                <w:sz w:val="20"/>
                <w:szCs w:val="20"/>
                <w:lang w:val="es-ES"/>
              </w:rPr>
            </w:pPr>
            <w:r>
              <w:rPr>
                <w:rFonts w:ascii="Myriad Pro" w:hAnsi="Myriad Pro" w:cs="Arial"/>
                <w:b/>
                <w:bCs/>
                <w:sz w:val="20"/>
                <w:szCs w:val="20"/>
                <w:lang w:val="es-ES"/>
              </w:rPr>
              <w:t>2016</w:t>
            </w:r>
          </w:p>
        </w:tc>
        <w:tc>
          <w:tcPr>
            <w:tcW w:w="1260" w:type="dxa"/>
            <w:shd w:val="clear" w:color="auto" w:fill="D9D9D9" w:themeFill="background1" w:themeFillShade="D9"/>
            <w:vAlign w:val="center"/>
          </w:tcPr>
          <w:p w14:paraId="5A2C3B49" w14:textId="77777777" w:rsidR="00AA10A8" w:rsidRDefault="00AA10A8" w:rsidP="00AA10A8">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Gasto en el Período del informe</w:t>
            </w:r>
          </w:p>
          <w:p w14:paraId="2DF13839" w14:textId="633D5A62" w:rsidR="00AA10A8" w:rsidRPr="00C8292A" w:rsidRDefault="00AA10A8" w:rsidP="00C91B67">
            <w:pPr>
              <w:tabs>
                <w:tab w:val="left" w:pos="4680"/>
              </w:tabs>
              <w:jc w:val="center"/>
              <w:rPr>
                <w:rFonts w:ascii="Myriad Pro" w:hAnsi="Myriad Pro" w:cs="Arial"/>
                <w:b/>
                <w:bCs/>
                <w:sz w:val="20"/>
                <w:szCs w:val="20"/>
                <w:lang w:val="es-ES"/>
              </w:rPr>
            </w:pPr>
            <w:r>
              <w:rPr>
                <w:rFonts w:ascii="Myriad Pro" w:hAnsi="Myriad Pro" w:cs="Arial"/>
                <w:b/>
                <w:bCs/>
                <w:sz w:val="20"/>
                <w:szCs w:val="20"/>
                <w:lang w:val="es-ES"/>
              </w:rPr>
              <w:t>2015</w:t>
            </w:r>
          </w:p>
        </w:tc>
        <w:tc>
          <w:tcPr>
            <w:tcW w:w="1260" w:type="dxa"/>
            <w:shd w:val="clear" w:color="auto" w:fill="D9D9D9" w:themeFill="background1" w:themeFillShade="D9"/>
            <w:vAlign w:val="center"/>
          </w:tcPr>
          <w:p w14:paraId="51F55A8C" w14:textId="77777777" w:rsidR="00AA10A8" w:rsidRDefault="00AA10A8" w:rsidP="00AA10A8">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Gasto en el Período del informe</w:t>
            </w:r>
          </w:p>
          <w:p w14:paraId="4CD847E9" w14:textId="43C13EE3" w:rsidR="00AA10A8" w:rsidRPr="00C8292A" w:rsidRDefault="00AA10A8" w:rsidP="00AA10A8">
            <w:pPr>
              <w:tabs>
                <w:tab w:val="left" w:pos="4680"/>
              </w:tabs>
              <w:jc w:val="center"/>
              <w:rPr>
                <w:rFonts w:ascii="Myriad Pro" w:hAnsi="Myriad Pro" w:cs="Arial"/>
                <w:b/>
                <w:bCs/>
                <w:sz w:val="20"/>
                <w:szCs w:val="20"/>
                <w:lang w:val="es-ES"/>
              </w:rPr>
            </w:pPr>
            <w:r>
              <w:rPr>
                <w:rFonts w:ascii="Myriad Pro" w:hAnsi="Myriad Pro" w:cs="Arial"/>
                <w:b/>
                <w:bCs/>
                <w:sz w:val="20"/>
                <w:szCs w:val="20"/>
                <w:lang w:val="es-ES"/>
              </w:rPr>
              <w:t>2014</w:t>
            </w:r>
          </w:p>
        </w:tc>
        <w:tc>
          <w:tcPr>
            <w:tcW w:w="1273" w:type="dxa"/>
            <w:shd w:val="clear" w:color="auto" w:fill="D9D9D9" w:themeFill="background1" w:themeFillShade="D9"/>
            <w:vAlign w:val="center"/>
          </w:tcPr>
          <w:p w14:paraId="2175D9C3" w14:textId="4AF2E4B9" w:rsidR="00AA10A8" w:rsidRPr="00C8292A" w:rsidRDefault="00AA10A8" w:rsidP="00C91B67">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Gasto Total  ejecutado hasta la fecha</w:t>
            </w:r>
          </w:p>
        </w:tc>
        <w:tc>
          <w:tcPr>
            <w:tcW w:w="1677" w:type="dxa"/>
            <w:shd w:val="clear" w:color="auto" w:fill="D9D9D9" w:themeFill="background1" w:themeFillShade="D9"/>
            <w:vAlign w:val="center"/>
          </w:tcPr>
          <w:p w14:paraId="1A069BA8" w14:textId="19FA5C87" w:rsidR="00AA10A8" w:rsidRPr="00C8292A" w:rsidRDefault="00AA10A8" w:rsidP="00077CE3">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 de ejecución</w:t>
            </w:r>
            <w:r w:rsidR="00651E11">
              <w:rPr>
                <w:rFonts w:ascii="Myriad Pro" w:hAnsi="Myriad Pro" w:cs="Arial"/>
                <w:b/>
                <w:bCs/>
                <w:sz w:val="20"/>
                <w:szCs w:val="20"/>
                <w:lang w:val="es-ES"/>
              </w:rPr>
              <w:t xml:space="preserve"> </w:t>
            </w:r>
            <w:r w:rsidR="00077CE3">
              <w:rPr>
                <w:rFonts w:ascii="Myriad Pro" w:hAnsi="Myriad Pro" w:cs="Arial"/>
                <w:b/>
                <w:bCs/>
                <w:sz w:val="20"/>
                <w:szCs w:val="20"/>
                <w:lang w:val="es-ES"/>
              </w:rPr>
              <w:t>a la fecha</w:t>
            </w:r>
          </w:p>
        </w:tc>
      </w:tr>
      <w:tr w:rsidR="00134DDC" w14:paraId="34C126F7" w14:textId="77777777" w:rsidTr="004D6C32">
        <w:tc>
          <w:tcPr>
            <w:tcW w:w="1916" w:type="dxa"/>
            <w:vAlign w:val="center"/>
          </w:tcPr>
          <w:p w14:paraId="0C065CCC" w14:textId="589A5677" w:rsidR="00134DDC" w:rsidRPr="002F03BE" w:rsidRDefault="00134DDC" w:rsidP="00134DDC">
            <w:pPr>
              <w:tabs>
                <w:tab w:val="left" w:pos="4680"/>
              </w:tabs>
              <w:rPr>
                <w:rFonts w:ascii="Myriad Pro" w:hAnsi="Myriad Pro" w:cs="Arial"/>
                <w:b/>
                <w:bCs/>
                <w:sz w:val="20"/>
                <w:szCs w:val="20"/>
                <w:lang w:val="es-ES"/>
              </w:rPr>
            </w:pPr>
            <w:r>
              <w:rPr>
                <w:rFonts w:ascii="Myriad Pro" w:hAnsi="Myriad Pro" w:cs="Arial"/>
                <w:b/>
                <w:bCs/>
                <w:sz w:val="20"/>
                <w:szCs w:val="20"/>
                <w:lang w:val="es-ES"/>
              </w:rPr>
              <w:t>Incidencia Mujeres</w:t>
            </w:r>
          </w:p>
          <w:p w14:paraId="6B22C151" w14:textId="77777777" w:rsidR="00134DDC" w:rsidRPr="002F03BE" w:rsidRDefault="00134DDC" w:rsidP="00134DDC">
            <w:pPr>
              <w:tabs>
                <w:tab w:val="left" w:pos="4680"/>
              </w:tabs>
              <w:rPr>
                <w:rFonts w:ascii="Myriad Pro" w:hAnsi="Myriad Pro" w:cs="Arial"/>
                <w:b/>
                <w:bCs/>
                <w:sz w:val="20"/>
                <w:szCs w:val="20"/>
                <w:lang w:val="es-ES"/>
              </w:rPr>
            </w:pPr>
          </w:p>
        </w:tc>
        <w:tc>
          <w:tcPr>
            <w:tcW w:w="1324" w:type="dxa"/>
            <w:vAlign w:val="center"/>
          </w:tcPr>
          <w:p w14:paraId="2F5F3E02" w14:textId="61B9A932" w:rsidR="00134DDC" w:rsidRPr="00134DDC" w:rsidRDefault="00134DDC" w:rsidP="00134DDC">
            <w:pPr>
              <w:tabs>
                <w:tab w:val="left" w:pos="4680"/>
              </w:tabs>
              <w:jc w:val="right"/>
              <w:rPr>
                <w:rFonts w:ascii="Myriad Pro" w:hAnsi="Myriad Pro" w:cs="Arial"/>
                <w:b/>
                <w:bCs/>
                <w:lang w:val="es-ES"/>
              </w:rPr>
            </w:pPr>
            <w:r w:rsidRPr="00134DDC">
              <w:rPr>
                <w:rFonts w:ascii="Myriad Pro" w:hAnsi="Myriad Pro" w:cs="Arial"/>
                <w:b/>
                <w:bCs/>
                <w:lang w:val="es-ES"/>
              </w:rPr>
              <w:t>188,337</w:t>
            </w:r>
          </w:p>
        </w:tc>
        <w:tc>
          <w:tcPr>
            <w:tcW w:w="1237" w:type="dxa"/>
            <w:vAlign w:val="center"/>
          </w:tcPr>
          <w:p w14:paraId="73DA96AF" w14:textId="27B58A7A" w:rsidR="00134DDC" w:rsidRPr="00651E11" w:rsidRDefault="00134DDC" w:rsidP="00134DDC">
            <w:pPr>
              <w:tabs>
                <w:tab w:val="left" w:pos="4680"/>
              </w:tabs>
              <w:jc w:val="right"/>
              <w:rPr>
                <w:rFonts w:ascii="Myriad Pro" w:hAnsi="Myriad Pro" w:cs="Arial"/>
                <w:b/>
                <w:bCs/>
                <w:lang w:val="es-ES"/>
              </w:rPr>
            </w:pPr>
            <w:r w:rsidRPr="00651E11">
              <w:rPr>
                <w:rFonts w:ascii="Myriad Pro" w:hAnsi="Myriad Pro" w:cs="Arial"/>
                <w:b/>
                <w:bCs/>
                <w:lang w:val="es-ES"/>
              </w:rPr>
              <w:t>17,811.51</w:t>
            </w:r>
          </w:p>
        </w:tc>
        <w:tc>
          <w:tcPr>
            <w:tcW w:w="1260" w:type="dxa"/>
            <w:vAlign w:val="center"/>
          </w:tcPr>
          <w:p w14:paraId="23D3AE1D" w14:textId="0909543C" w:rsidR="00134DDC" w:rsidRPr="00651E11" w:rsidRDefault="00134DDC" w:rsidP="00134DDC">
            <w:pPr>
              <w:tabs>
                <w:tab w:val="left" w:pos="4680"/>
              </w:tabs>
              <w:jc w:val="right"/>
              <w:rPr>
                <w:rFonts w:ascii="Myriad Pro" w:hAnsi="Myriad Pro" w:cs="Arial"/>
                <w:b/>
                <w:bCs/>
                <w:lang w:val="es-ES"/>
              </w:rPr>
            </w:pPr>
            <w:r w:rsidRPr="00651E11">
              <w:rPr>
                <w:rFonts w:ascii="Myriad Pro" w:hAnsi="Myriad Pro" w:cs="Arial"/>
                <w:b/>
                <w:bCs/>
                <w:lang w:val="es-419"/>
              </w:rPr>
              <w:t>92,703.57</w:t>
            </w:r>
          </w:p>
        </w:tc>
        <w:tc>
          <w:tcPr>
            <w:tcW w:w="1260" w:type="dxa"/>
            <w:vAlign w:val="center"/>
          </w:tcPr>
          <w:p w14:paraId="0C5C6A47" w14:textId="140CF8ED" w:rsidR="00134DDC" w:rsidRPr="00651E11" w:rsidRDefault="00134DDC" w:rsidP="00134DDC">
            <w:pPr>
              <w:tabs>
                <w:tab w:val="left" w:pos="4680"/>
              </w:tabs>
              <w:jc w:val="right"/>
              <w:rPr>
                <w:rFonts w:ascii="Myriad Pro" w:hAnsi="Myriad Pro" w:cs="Arial"/>
                <w:b/>
                <w:bCs/>
                <w:lang w:val="es-ES"/>
              </w:rPr>
            </w:pPr>
            <w:r w:rsidRPr="00651E11">
              <w:rPr>
                <w:rFonts w:ascii="Myriad Pro" w:hAnsi="Myriad Pro" w:cs="Arial"/>
                <w:b/>
                <w:bCs/>
                <w:lang w:val="es-419"/>
              </w:rPr>
              <w:t>58,815.90</w:t>
            </w:r>
          </w:p>
        </w:tc>
        <w:tc>
          <w:tcPr>
            <w:tcW w:w="1273" w:type="dxa"/>
            <w:vAlign w:val="center"/>
          </w:tcPr>
          <w:p w14:paraId="621D7AD1" w14:textId="39CE6D7B" w:rsidR="00134DDC" w:rsidRPr="00651E11" w:rsidRDefault="00134DDC" w:rsidP="00134DDC">
            <w:pPr>
              <w:tabs>
                <w:tab w:val="left" w:pos="4680"/>
              </w:tabs>
              <w:jc w:val="right"/>
              <w:rPr>
                <w:rFonts w:ascii="Myriad Pro" w:hAnsi="Myriad Pro" w:cs="Arial"/>
                <w:b/>
                <w:bCs/>
                <w:lang w:val="es-ES"/>
              </w:rPr>
            </w:pPr>
            <w:r w:rsidRPr="00651E11">
              <w:rPr>
                <w:rFonts w:ascii="Myriad Pro" w:hAnsi="Myriad Pro"/>
                <w:b/>
                <w:color w:val="000000"/>
              </w:rPr>
              <w:t>169,330.98</w:t>
            </w:r>
          </w:p>
        </w:tc>
        <w:tc>
          <w:tcPr>
            <w:tcW w:w="1677" w:type="dxa"/>
            <w:vAlign w:val="bottom"/>
          </w:tcPr>
          <w:p w14:paraId="0ACB4FCD" w14:textId="27B046B4" w:rsidR="00134DDC" w:rsidRPr="00651E11" w:rsidRDefault="00134DDC" w:rsidP="00134DDC">
            <w:pPr>
              <w:tabs>
                <w:tab w:val="left" w:pos="4680"/>
              </w:tabs>
              <w:rPr>
                <w:rFonts w:ascii="Myriad Pro" w:hAnsi="Myriad Pro" w:cs="Arial"/>
                <w:b/>
                <w:bCs/>
                <w:lang w:val="es-ES"/>
              </w:rPr>
            </w:pPr>
            <w:r w:rsidRPr="00134DDC">
              <w:rPr>
                <w:rFonts w:ascii="Myriad Pro" w:hAnsi="Myriad Pro" w:cs="Arial"/>
                <w:b/>
                <w:bCs/>
                <w:lang w:val="es-ES"/>
              </w:rPr>
              <w:t>89.9%</w:t>
            </w:r>
          </w:p>
        </w:tc>
      </w:tr>
      <w:tr w:rsidR="00134DDC" w14:paraId="0A61FB1D" w14:textId="77777777" w:rsidTr="004D6C32">
        <w:tc>
          <w:tcPr>
            <w:tcW w:w="1916" w:type="dxa"/>
            <w:vAlign w:val="center"/>
          </w:tcPr>
          <w:p w14:paraId="430A82F8" w14:textId="14F3E4F2" w:rsidR="00134DDC" w:rsidRPr="002F03BE" w:rsidRDefault="00134DDC" w:rsidP="00134DDC">
            <w:pPr>
              <w:tabs>
                <w:tab w:val="left" w:pos="4680"/>
              </w:tabs>
              <w:rPr>
                <w:rFonts w:ascii="Myriad Pro" w:hAnsi="Myriad Pro" w:cs="Arial"/>
                <w:b/>
                <w:bCs/>
                <w:sz w:val="20"/>
                <w:szCs w:val="20"/>
                <w:lang w:val="es-ES"/>
              </w:rPr>
            </w:pPr>
            <w:r>
              <w:rPr>
                <w:rFonts w:ascii="Myriad Pro" w:hAnsi="Myriad Pro" w:cs="Arial"/>
                <w:b/>
                <w:bCs/>
                <w:sz w:val="20"/>
                <w:szCs w:val="20"/>
                <w:lang w:val="es-ES"/>
              </w:rPr>
              <w:t>Mesas de Dialogo Mujeres</w:t>
            </w:r>
          </w:p>
        </w:tc>
        <w:tc>
          <w:tcPr>
            <w:tcW w:w="1324" w:type="dxa"/>
            <w:vAlign w:val="center"/>
          </w:tcPr>
          <w:p w14:paraId="054F340C" w14:textId="5AD1F81C" w:rsidR="00134DDC" w:rsidRPr="00134DDC" w:rsidRDefault="00134DDC" w:rsidP="00134DDC">
            <w:pPr>
              <w:tabs>
                <w:tab w:val="left" w:pos="4680"/>
              </w:tabs>
              <w:jc w:val="right"/>
              <w:rPr>
                <w:rFonts w:ascii="Myriad Pro" w:hAnsi="Myriad Pro" w:cs="Arial"/>
                <w:b/>
                <w:bCs/>
                <w:lang w:val="es-ES"/>
              </w:rPr>
            </w:pPr>
            <w:r w:rsidRPr="00134DDC">
              <w:rPr>
                <w:rFonts w:ascii="Myriad Pro" w:hAnsi="Myriad Pro" w:cs="Arial"/>
                <w:b/>
                <w:bCs/>
                <w:lang w:val="es-ES"/>
              </w:rPr>
              <w:t>81,607</w:t>
            </w:r>
          </w:p>
        </w:tc>
        <w:tc>
          <w:tcPr>
            <w:tcW w:w="1237" w:type="dxa"/>
            <w:vAlign w:val="center"/>
          </w:tcPr>
          <w:p w14:paraId="4A8C5C91" w14:textId="075C11E1" w:rsidR="00134DDC" w:rsidRPr="00651E11" w:rsidRDefault="00134DDC" w:rsidP="00134DDC">
            <w:pPr>
              <w:tabs>
                <w:tab w:val="left" w:pos="4680"/>
              </w:tabs>
              <w:jc w:val="right"/>
              <w:rPr>
                <w:rFonts w:ascii="Myriad Pro" w:hAnsi="Myriad Pro" w:cs="Arial"/>
                <w:b/>
                <w:bCs/>
                <w:lang w:val="es-ES"/>
              </w:rPr>
            </w:pPr>
            <w:r w:rsidRPr="00651E11">
              <w:rPr>
                <w:rFonts w:ascii="Myriad Pro" w:hAnsi="Myriad Pro" w:cs="Arial"/>
                <w:b/>
                <w:bCs/>
                <w:lang w:val="es-419"/>
              </w:rPr>
              <w:t>23,647.98</w:t>
            </w:r>
          </w:p>
        </w:tc>
        <w:tc>
          <w:tcPr>
            <w:tcW w:w="1260" w:type="dxa"/>
            <w:vAlign w:val="center"/>
          </w:tcPr>
          <w:p w14:paraId="05C806F6" w14:textId="472095D4" w:rsidR="00134DDC" w:rsidRPr="00651E11" w:rsidRDefault="00134DDC" w:rsidP="00134DDC">
            <w:pPr>
              <w:tabs>
                <w:tab w:val="left" w:pos="4680"/>
              </w:tabs>
              <w:jc w:val="right"/>
              <w:rPr>
                <w:rFonts w:ascii="Myriad Pro" w:hAnsi="Myriad Pro" w:cs="Arial"/>
                <w:b/>
                <w:bCs/>
                <w:lang w:val="es-ES"/>
              </w:rPr>
            </w:pPr>
            <w:r w:rsidRPr="00651E11">
              <w:rPr>
                <w:rFonts w:ascii="Myriad Pro" w:hAnsi="Myriad Pro" w:cs="Arial"/>
                <w:b/>
                <w:bCs/>
                <w:lang w:val="es-419"/>
              </w:rPr>
              <w:t>22,154.52</w:t>
            </w:r>
          </w:p>
        </w:tc>
        <w:tc>
          <w:tcPr>
            <w:tcW w:w="1260" w:type="dxa"/>
            <w:vAlign w:val="center"/>
          </w:tcPr>
          <w:p w14:paraId="6CCBCF11" w14:textId="44687D29" w:rsidR="00134DDC" w:rsidRPr="00651E11" w:rsidRDefault="00134DDC" w:rsidP="00134DDC">
            <w:pPr>
              <w:tabs>
                <w:tab w:val="left" w:pos="4680"/>
              </w:tabs>
              <w:jc w:val="right"/>
              <w:rPr>
                <w:rFonts w:ascii="Myriad Pro" w:hAnsi="Myriad Pro" w:cs="Arial"/>
                <w:b/>
                <w:bCs/>
                <w:lang w:val="es-ES"/>
              </w:rPr>
            </w:pPr>
            <w:r w:rsidRPr="00651E11">
              <w:rPr>
                <w:rFonts w:ascii="Myriad Pro" w:hAnsi="Myriad Pro" w:cs="Arial"/>
                <w:b/>
                <w:bCs/>
                <w:lang w:val="es-419"/>
              </w:rPr>
              <w:t>19,252.37</w:t>
            </w:r>
          </w:p>
        </w:tc>
        <w:tc>
          <w:tcPr>
            <w:tcW w:w="1273" w:type="dxa"/>
            <w:vAlign w:val="center"/>
          </w:tcPr>
          <w:p w14:paraId="5E8EAEAE" w14:textId="3F4AD097" w:rsidR="00134DDC" w:rsidRPr="00651E11" w:rsidRDefault="00134DDC" w:rsidP="00134DDC">
            <w:pPr>
              <w:tabs>
                <w:tab w:val="left" w:pos="4680"/>
              </w:tabs>
              <w:jc w:val="right"/>
              <w:rPr>
                <w:rFonts w:ascii="Myriad Pro" w:hAnsi="Myriad Pro" w:cs="Arial"/>
                <w:b/>
                <w:bCs/>
                <w:lang w:val="es-ES"/>
              </w:rPr>
            </w:pPr>
            <w:r w:rsidRPr="00651E11">
              <w:rPr>
                <w:rFonts w:ascii="Myriad Pro" w:hAnsi="Myriad Pro"/>
                <w:b/>
                <w:color w:val="000000"/>
              </w:rPr>
              <w:t>65,054.87</w:t>
            </w:r>
          </w:p>
        </w:tc>
        <w:tc>
          <w:tcPr>
            <w:tcW w:w="1677" w:type="dxa"/>
            <w:vAlign w:val="bottom"/>
          </w:tcPr>
          <w:p w14:paraId="65BFCE80" w14:textId="3198F963" w:rsidR="00134DDC" w:rsidRPr="00651E11" w:rsidRDefault="00134DDC" w:rsidP="00134DDC">
            <w:pPr>
              <w:tabs>
                <w:tab w:val="left" w:pos="4680"/>
              </w:tabs>
              <w:rPr>
                <w:rFonts w:ascii="Myriad Pro" w:hAnsi="Myriad Pro" w:cs="Arial"/>
                <w:b/>
                <w:bCs/>
                <w:lang w:val="es-ES"/>
              </w:rPr>
            </w:pPr>
            <w:r w:rsidRPr="00134DDC">
              <w:rPr>
                <w:rFonts w:ascii="Myriad Pro" w:hAnsi="Myriad Pro" w:cs="Arial"/>
                <w:b/>
                <w:bCs/>
                <w:lang w:val="es-ES"/>
              </w:rPr>
              <w:t>79.7%</w:t>
            </w:r>
          </w:p>
        </w:tc>
      </w:tr>
      <w:tr w:rsidR="00134DDC" w14:paraId="20387D63" w14:textId="77777777" w:rsidTr="004D6C32">
        <w:tc>
          <w:tcPr>
            <w:tcW w:w="1916" w:type="dxa"/>
            <w:vAlign w:val="center"/>
          </w:tcPr>
          <w:p w14:paraId="3D5A3033" w14:textId="22CE4D76" w:rsidR="00134DDC" w:rsidRPr="002F03BE" w:rsidRDefault="00134DDC" w:rsidP="00134DDC">
            <w:pPr>
              <w:tabs>
                <w:tab w:val="left" w:pos="4680"/>
              </w:tabs>
              <w:rPr>
                <w:rFonts w:ascii="Myriad Pro" w:hAnsi="Myriad Pro" w:cs="Arial"/>
                <w:b/>
                <w:bCs/>
                <w:sz w:val="20"/>
                <w:szCs w:val="20"/>
                <w:lang w:val="es-ES"/>
              </w:rPr>
            </w:pPr>
            <w:r>
              <w:rPr>
                <w:rFonts w:ascii="Myriad Pro" w:hAnsi="Myriad Pro" w:cs="Arial"/>
                <w:b/>
                <w:bCs/>
                <w:sz w:val="20"/>
                <w:szCs w:val="20"/>
                <w:lang w:val="es-ES"/>
              </w:rPr>
              <w:t>Espacios de Concertación</w:t>
            </w:r>
          </w:p>
        </w:tc>
        <w:tc>
          <w:tcPr>
            <w:tcW w:w="1324" w:type="dxa"/>
            <w:vAlign w:val="center"/>
          </w:tcPr>
          <w:p w14:paraId="47F7D93D" w14:textId="2E802137" w:rsidR="00134DDC" w:rsidRPr="00134DDC" w:rsidRDefault="00134DDC" w:rsidP="00134DDC">
            <w:pPr>
              <w:tabs>
                <w:tab w:val="left" w:pos="4680"/>
              </w:tabs>
              <w:jc w:val="right"/>
              <w:rPr>
                <w:rFonts w:ascii="Myriad Pro" w:hAnsi="Myriad Pro" w:cs="Arial"/>
                <w:b/>
                <w:bCs/>
                <w:lang w:val="es-ES"/>
              </w:rPr>
            </w:pPr>
            <w:r w:rsidRPr="00134DDC">
              <w:rPr>
                <w:rFonts w:ascii="Myriad Pro" w:hAnsi="Myriad Pro" w:cs="Arial"/>
                <w:b/>
                <w:bCs/>
                <w:lang w:val="es-ES"/>
              </w:rPr>
              <w:t>120,073</w:t>
            </w:r>
          </w:p>
        </w:tc>
        <w:tc>
          <w:tcPr>
            <w:tcW w:w="1237" w:type="dxa"/>
            <w:vAlign w:val="center"/>
          </w:tcPr>
          <w:p w14:paraId="0A55C24B" w14:textId="3E821461" w:rsidR="00134DDC" w:rsidRPr="00651E11" w:rsidRDefault="00134DDC" w:rsidP="00134DDC">
            <w:pPr>
              <w:tabs>
                <w:tab w:val="left" w:pos="4680"/>
              </w:tabs>
              <w:jc w:val="right"/>
              <w:rPr>
                <w:rFonts w:ascii="Myriad Pro" w:hAnsi="Myriad Pro" w:cs="Arial"/>
                <w:b/>
                <w:bCs/>
                <w:lang w:val="es-ES"/>
              </w:rPr>
            </w:pPr>
            <w:r w:rsidRPr="00651E11">
              <w:rPr>
                <w:rFonts w:ascii="Myriad Pro" w:hAnsi="Myriad Pro" w:cs="Arial"/>
                <w:b/>
                <w:bCs/>
                <w:lang w:val="es-ES"/>
              </w:rPr>
              <w:t>29,737.20</w:t>
            </w:r>
          </w:p>
        </w:tc>
        <w:tc>
          <w:tcPr>
            <w:tcW w:w="1260" w:type="dxa"/>
            <w:vAlign w:val="center"/>
          </w:tcPr>
          <w:p w14:paraId="170B7584" w14:textId="29FD16C9" w:rsidR="00134DDC" w:rsidRPr="00651E11" w:rsidRDefault="00134DDC" w:rsidP="00134DDC">
            <w:pPr>
              <w:tabs>
                <w:tab w:val="left" w:pos="4680"/>
              </w:tabs>
              <w:jc w:val="right"/>
              <w:rPr>
                <w:rFonts w:ascii="Myriad Pro" w:hAnsi="Myriad Pro" w:cs="Arial"/>
                <w:b/>
                <w:bCs/>
                <w:lang w:val="es-ES"/>
              </w:rPr>
            </w:pPr>
            <w:r w:rsidRPr="00651E11">
              <w:rPr>
                <w:rFonts w:ascii="Myriad Pro" w:hAnsi="Myriad Pro" w:cs="Arial"/>
                <w:b/>
                <w:bCs/>
                <w:lang w:val="es-419"/>
              </w:rPr>
              <w:t>52,711.65</w:t>
            </w:r>
          </w:p>
        </w:tc>
        <w:tc>
          <w:tcPr>
            <w:tcW w:w="1260" w:type="dxa"/>
            <w:vAlign w:val="center"/>
          </w:tcPr>
          <w:p w14:paraId="0FD566DB" w14:textId="6291AC63" w:rsidR="00134DDC" w:rsidRPr="00651E11" w:rsidRDefault="00134DDC" w:rsidP="00134DDC">
            <w:pPr>
              <w:tabs>
                <w:tab w:val="left" w:pos="4680"/>
              </w:tabs>
              <w:jc w:val="right"/>
              <w:rPr>
                <w:rFonts w:ascii="Myriad Pro" w:hAnsi="Myriad Pro" w:cs="Arial"/>
                <w:b/>
                <w:bCs/>
                <w:lang w:val="es-ES"/>
              </w:rPr>
            </w:pPr>
            <w:r w:rsidRPr="00651E11">
              <w:rPr>
                <w:rFonts w:ascii="Myriad Pro" w:hAnsi="Myriad Pro" w:cs="Arial"/>
                <w:b/>
                <w:bCs/>
                <w:lang w:val="es-419"/>
              </w:rPr>
              <w:t>36,851.43</w:t>
            </w:r>
          </w:p>
        </w:tc>
        <w:tc>
          <w:tcPr>
            <w:tcW w:w="1273" w:type="dxa"/>
            <w:vAlign w:val="center"/>
          </w:tcPr>
          <w:p w14:paraId="267E7427" w14:textId="34310095" w:rsidR="00134DDC" w:rsidRPr="00651E11" w:rsidRDefault="00134DDC" w:rsidP="00134DDC">
            <w:pPr>
              <w:tabs>
                <w:tab w:val="left" w:pos="4680"/>
              </w:tabs>
              <w:jc w:val="right"/>
              <w:rPr>
                <w:rFonts w:ascii="Myriad Pro" w:hAnsi="Myriad Pro" w:cs="Arial"/>
                <w:b/>
                <w:bCs/>
                <w:lang w:val="es-ES"/>
              </w:rPr>
            </w:pPr>
            <w:r w:rsidRPr="00651E11">
              <w:rPr>
                <w:rFonts w:ascii="Myriad Pro" w:hAnsi="Myriad Pro"/>
                <w:b/>
                <w:color w:val="000000"/>
              </w:rPr>
              <w:t>119,300.28</w:t>
            </w:r>
          </w:p>
        </w:tc>
        <w:tc>
          <w:tcPr>
            <w:tcW w:w="1677" w:type="dxa"/>
            <w:vAlign w:val="bottom"/>
          </w:tcPr>
          <w:p w14:paraId="2DA7FA42" w14:textId="6D7CB813" w:rsidR="00134DDC" w:rsidRPr="00651E11" w:rsidRDefault="00134DDC" w:rsidP="00134DDC">
            <w:pPr>
              <w:tabs>
                <w:tab w:val="left" w:pos="4680"/>
              </w:tabs>
              <w:rPr>
                <w:rFonts w:ascii="Myriad Pro" w:hAnsi="Myriad Pro" w:cs="Arial"/>
                <w:b/>
                <w:bCs/>
                <w:lang w:val="es-ES"/>
              </w:rPr>
            </w:pPr>
            <w:r w:rsidRPr="00134DDC">
              <w:rPr>
                <w:rFonts w:ascii="Myriad Pro" w:hAnsi="Myriad Pro" w:cs="Arial"/>
                <w:b/>
                <w:bCs/>
                <w:lang w:val="es-ES"/>
              </w:rPr>
              <w:t>99.4%</w:t>
            </w:r>
          </w:p>
        </w:tc>
      </w:tr>
      <w:tr w:rsidR="00134DDC" w14:paraId="6184DE96" w14:textId="77777777" w:rsidTr="004D6C32">
        <w:tc>
          <w:tcPr>
            <w:tcW w:w="1916" w:type="dxa"/>
            <w:vAlign w:val="center"/>
          </w:tcPr>
          <w:p w14:paraId="509018D4" w14:textId="281C4E1B" w:rsidR="00134DDC" w:rsidRDefault="00134DDC" w:rsidP="00134DDC">
            <w:pPr>
              <w:tabs>
                <w:tab w:val="left" w:pos="4680"/>
              </w:tabs>
              <w:rPr>
                <w:rFonts w:ascii="Myriad Pro" w:hAnsi="Myriad Pro" w:cs="Arial"/>
                <w:b/>
                <w:bCs/>
                <w:sz w:val="20"/>
                <w:szCs w:val="20"/>
                <w:lang w:val="es-ES"/>
              </w:rPr>
            </w:pPr>
            <w:r>
              <w:rPr>
                <w:rFonts w:ascii="Myriad Pro" w:hAnsi="Myriad Pro" w:cs="Arial"/>
                <w:b/>
                <w:bCs/>
                <w:sz w:val="20"/>
                <w:szCs w:val="20"/>
                <w:lang w:val="es-ES"/>
              </w:rPr>
              <w:t xml:space="preserve">Agenda de Igualdad de Género </w:t>
            </w:r>
          </w:p>
        </w:tc>
        <w:tc>
          <w:tcPr>
            <w:tcW w:w="1324" w:type="dxa"/>
            <w:vAlign w:val="center"/>
          </w:tcPr>
          <w:p w14:paraId="431555A8" w14:textId="4B4B0413" w:rsidR="00134DDC" w:rsidRPr="00134DDC" w:rsidRDefault="00134DDC" w:rsidP="00134DDC">
            <w:pPr>
              <w:tabs>
                <w:tab w:val="left" w:pos="4680"/>
              </w:tabs>
              <w:jc w:val="right"/>
              <w:rPr>
                <w:rFonts w:ascii="Myriad Pro" w:hAnsi="Myriad Pro" w:cs="Arial"/>
                <w:b/>
                <w:bCs/>
                <w:lang w:val="es-ES"/>
              </w:rPr>
            </w:pPr>
            <w:r w:rsidRPr="00134DDC">
              <w:rPr>
                <w:rFonts w:ascii="Myriad Pro" w:hAnsi="Myriad Pro" w:cs="Arial"/>
                <w:b/>
                <w:bCs/>
                <w:lang w:val="es-ES"/>
              </w:rPr>
              <w:t>24,130</w:t>
            </w:r>
          </w:p>
        </w:tc>
        <w:tc>
          <w:tcPr>
            <w:tcW w:w="1237" w:type="dxa"/>
            <w:vAlign w:val="center"/>
          </w:tcPr>
          <w:p w14:paraId="2483E34D" w14:textId="4A64A4F0" w:rsidR="00134DDC" w:rsidRPr="00651E11" w:rsidRDefault="00134DDC" w:rsidP="00134DDC">
            <w:pPr>
              <w:tabs>
                <w:tab w:val="left" w:pos="4680"/>
              </w:tabs>
              <w:jc w:val="right"/>
              <w:rPr>
                <w:rFonts w:ascii="Myriad Pro" w:hAnsi="Myriad Pro" w:cs="Arial"/>
                <w:b/>
                <w:bCs/>
                <w:lang w:val="es-ES"/>
              </w:rPr>
            </w:pPr>
            <w:r w:rsidRPr="00651E11">
              <w:rPr>
                <w:rFonts w:ascii="Myriad Pro" w:hAnsi="Myriad Pro" w:cs="Arial"/>
                <w:b/>
                <w:bCs/>
                <w:lang w:val="es-ES"/>
              </w:rPr>
              <w:t>23,207.60</w:t>
            </w:r>
          </w:p>
        </w:tc>
        <w:tc>
          <w:tcPr>
            <w:tcW w:w="1260" w:type="dxa"/>
            <w:vAlign w:val="center"/>
          </w:tcPr>
          <w:p w14:paraId="72B3CF92" w14:textId="06D24158" w:rsidR="00134DDC" w:rsidRPr="00651E11" w:rsidRDefault="00134DDC" w:rsidP="00134DDC">
            <w:pPr>
              <w:tabs>
                <w:tab w:val="left" w:pos="4680"/>
              </w:tabs>
              <w:jc w:val="right"/>
              <w:rPr>
                <w:rFonts w:ascii="Myriad Pro" w:hAnsi="Myriad Pro" w:cs="Arial"/>
                <w:b/>
                <w:bCs/>
                <w:lang w:val="es-ES"/>
              </w:rPr>
            </w:pPr>
            <w:r>
              <w:rPr>
                <w:rFonts w:ascii="Myriad Pro" w:hAnsi="Myriad Pro" w:cs="Arial"/>
                <w:b/>
                <w:bCs/>
                <w:lang w:val="es-ES"/>
              </w:rPr>
              <w:t>0</w:t>
            </w:r>
          </w:p>
        </w:tc>
        <w:tc>
          <w:tcPr>
            <w:tcW w:w="1260" w:type="dxa"/>
            <w:vAlign w:val="center"/>
          </w:tcPr>
          <w:p w14:paraId="51DA2A4F" w14:textId="4B217A60" w:rsidR="00134DDC" w:rsidRPr="00651E11" w:rsidRDefault="00134DDC" w:rsidP="00134DDC">
            <w:pPr>
              <w:tabs>
                <w:tab w:val="left" w:pos="4680"/>
              </w:tabs>
              <w:jc w:val="right"/>
              <w:rPr>
                <w:rFonts w:ascii="Myriad Pro" w:hAnsi="Myriad Pro" w:cs="Arial"/>
                <w:b/>
                <w:bCs/>
                <w:lang w:val="es-ES"/>
              </w:rPr>
            </w:pPr>
            <w:r>
              <w:rPr>
                <w:rFonts w:ascii="Myriad Pro" w:hAnsi="Myriad Pro" w:cs="Arial"/>
                <w:b/>
                <w:bCs/>
                <w:lang w:val="es-ES"/>
              </w:rPr>
              <w:t>0</w:t>
            </w:r>
          </w:p>
        </w:tc>
        <w:tc>
          <w:tcPr>
            <w:tcW w:w="1273" w:type="dxa"/>
            <w:vAlign w:val="center"/>
          </w:tcPr>
          <w:p w14:paraId="58089E35" w14:textId="56F011CB" w:rsidR="00134DDC" w:rsidRPr="00651E11" w:rsidRDefault="00134DDC" w:rsidP="00134DDC">
            <w:pPr>
              <w:tabs>
                <w:tab w:val="left" w:pos="4680"/>
              </w:tabs>
              <w:jc w:val="right"/>
              <w:rPr>
                <w:rFonts w:ascii="Myriad Pro" w:hAnsi="Myriad Pro" w:cs="Arial"/>
                <w:b/>
                <w:bCs/>
                <w:lang w:val="es-ES"/>
              </w:rPr>
            </w:pPr>
            <w:r w:rsidRPr="00651E11">
              <w:rPr>
                <w:rFonts w:ascii="Myriad Pro" w:hAnsi="Myriad Pro"/>
                <w:b/>
                <w:color w:val="000000"/>
              </w:rPr>
              <w:t>23,207.60</w:t>
            </w:r>
          </w:p>
        </w:tc>
        <w:tc>
          <w:tcPr>
            <w:tcW w:w="1677" w:type="dxa"/>
            <w:vAlign w:val="bottom"/>
          </w:tcPr>
          <w:p w14:paraId="772F02A1" w14:textId="5E7F96DB" w:rsidR="00134DDC" w:rsidRPr="00651E11" w:rsidRDefault="00134DDC" w:rsidP="00134DDC">
            <w:pPr>
              <w:tabs>
                <w:tab w:val="left" w:pos="4680"/>
              </w:tabs>
              <w:rPr>
                <w:rFonts w:ascii="Myriad Pro" w:hAnsi="Myriad Pro" w:cs="Arial"/>
                <w:b/>
                <w:bCs/>
                <w:lang w:val="es-ES"/>
              </w:rPr>
            </w:pPr>
            <w:r w:rsidRPr="00134DDC">
              <w:rPr>
                <w:rFonts w:ascii="Myriad Pro" w:hAnsi="Myriad Pro" w:cs="Arial"/>
                <w:b/>
                <w:bCs/>
                <w:lang w:val="es-ES"/>
              </w:rPr>
              <w:t>96.2%</w:t>
            </w:r>
          </w:p>
        </w:tc>
      </w:tr>
      <w:tr w:rsidR="00134DDC" w14:paraId="4D7CF6C3" w14:textId="77777777" w:rsidTr="00C71FB9">
        <w:tc>
          <w:tcPr>
            <w:tcW w:w="1916" w:type="dxa"/>
            <w:shd w:val="clear" w:color="auto" w:fill="D9D9D9" w:themeFill="background1" w:themeFillShade="D9"/>
            <w:vAlign w:val="center"/>
          </w:tcPr>
          <w:p w14:paraId="0F649EC0" w14:textId="3C424CC4" w:rsidR="00134DDC" w:rsidRPr="004C35AD" w:rsidRDefault="00134DDC" w:rsidP="00134DDC">
            <w:pPr>
              <w:tabs>
                <w:tab w:val="left" w:pos="4680"/>
              </w:tabs>
              <w:jc w:val="center"/>
              <w:rPr>
                <w:rFonts w:ascii="Myriad Pro" w:hAnsi="Myriad Pro" w:cs="Arial"/>
                <w:b/>
                <w:bCs/>
                <w:sz w:val="20"/>
                <w:szCs w:val="20"/>
                <w:lang w:val="es-ES"/>
              </w:rPr>
            </w:pPr>
          </w:p>
          <w:p w14:paraId="222AE021" w14:textId="77777777" w:rsidR="00134DDC" w:rsidRPr="004C35AD" w:rsidRDefault="00134DDC" w:rsidP="00134DDC">
            <w:pPr>
              <w:tabs>
                <w:tab w:val="left" w:pos="4680"/>
              </w:tabs>
              <w:jc w:val="center"/>
              <w:rPr>
                <w:rFonts w:ascii="Myriad Pro" w:hAnsi="Myriad Pro" w:cs="Arial"/>
                <w:b/>
                <w:bCs/>
                <w:sz w:val="20"/>
                <w:szCs w:val="20"/>
                <w:lang w:val="es-ES"/>
              </w:rPr>
            </w:pPr>
            <w:r w:rsidRPr="004C35AD">
              <w:rPr>
                <w:rFonts w:ascii="Myriad Pro" w:hAnsi="Myriad Pro" w:cs="Arial"/>
                <w:b/>
                <w:bCs/>
                <w:sz w:val="20"/>
                <w:szCs w:val="20"/>
                <w:lang w:val="es-ES"/>
              </w:rPr>
              <w:t>Total</w:t>
            </w:r>
          </w:p>
          <w:p w14:paraId="61E50430" w14:textId="77777777" w:rsidR="00134DDC" w:rsidRPr="004C35AD" w:rsidRDefault="00134DDC" w:rsidP="00134DDC">
            <w:pPr>
              <w:tabs>
                <w:tab w:val="left" w:pos="4680"/>
              </w:tabs>
              <w:jc w:val="center"/>
              <w:rPr>
                <w:rFonts w:ascii="Myriad Pro" w:hAnsi="Myriad Pro" w:cs="Arial"/>
                <w:b/>
                <w:bCs/>
                <w:sz w:val="20"/>
                <w:szCs w:val="20"/>
                <w:lang w:val="es-ES"/>
              </w:rPr>
            </w:pPr>
          </w:p>
        </w:tc>
        <w:tc>
          <w:tcPr>
            <w:tcW w:w="1324" w:type="dxa"/>
            <w:shd w:val="clear" w:color="auto" w:fill="D9D9D9" w:themeFill="background1" w:themeFillShade="D9"/>
            <w:vAlign w:val="center"/>
          </w:tcPr>
          <w:p w14:paraId="29DE9A1A" w14:textId="1032FF5C" w:rsidR="00134DDC" w:rsidRPr="00134DDC" w:rsidRDefault="00134DDC" w:rsidP="00134DDC">
            <w:pPr>
              <w:tabs>
                <w:tab w:val="left" w:pos="4680"/>
              </w:tabs>
              <w:rPr>
                <w:rFonts w:ascii="Myriad Pro" w:hAnsi="Myriad Pro" w:cs="Arial"/>
                <w:b/>
                <w:bCs/>
                <w:lang w:val="es-ES"/>
              </w:rPr>
            </w:pPr>
            <w:r w:rsidRPr="00134DDC">
              <w:rPr>
                <w:rFonts w:ascii="Myriad Pro" w:hAnsi="Myriad Pro" w:cs="Arial"/>
                <w:b/>
                <w:bCs/>
                <w:lang w:val="es-ES"/>
              </w:rPr>
              <w:t>414,147</w:t>
            </w:r>
          </w:p>
        </w:tc>
        <w:tc>
          <w:tcPr>
            <w:tcW w:w="1237" w:type="dxa"/>
            <w:shd w:val="clear" w:color="auto" w:fill="D9D9D9" w:themeFill="background1" w:themeFillShade="D9"/>
            <w:vAlign w:val="center"/>
          </w:tcPr>
          <w:p w14:paraId="5BCAAA2A" w14:textId="0F7B2AFE" w:rsidR="00134DDC" w:rsidRPr="00134DDC" w:rsidRDefault="00134DDC" w:rsidP="00134DDC">
            <w:pPr>
              <w:tabs>
                <w:tab w:val="left" w:pos="4680"/>
              </w:tabs>
              <w:rPr>
                <w:rFonts w:ascii="Myriad Pro" w:hAnsi="Myriad Pro" w:cs="Arial"/>
                <w:b/>
                <w:bCs/>
                <w:lang w:val="es-ES"/>
              </w:rPr>
            </w:pPr>
            <w:r w:rsidRPr="00134DDC">
              <w:rPr>
                <w:rFonts w:ascii="Myriad Pro" w:hAnsi="Myriad Pro" w:cs="Arial"/>
                <w:b/>
                <w:bCs/>
                <w:lang w:val="es-ES"/>
              </w:rPr>
              <w:t>94,404.29</w:t>
            </w:r>
          </w:p>
        </w:tc>
        <w:tc>
          <w:tcPr>
            <w:tcW w:w="1260" w:type="dxa"/>
            <w:shd w:val="clear" w:color="auto" w:fill="D9D9D9" w:themeFill="background1" w:themeFillShade="D9"/>
            <w:vAlign w:val="center"/>
          </w:tcPr>
          <w:p w14:paraId="08EEFB7B" w14:textId="032CF917" w:rsidR="00134DDC" w:rsidRPr="00134DDC" w:rsidRDefault="00134DDC" w:rsidP="00134DDC">
            <w:pPr>
              <w:tabs>
                <w:tab w:val="left" w:pos="4680"/>
              </w:tabs>
              <w:rPr>
                <w:rFonts w:ascii="Myriad Pro" w:hAnsi="Myriad Pro" w:cs="Arial"/>
                <w:b/>
                <w:bCs/>
                <w:lang w:val="es-ES"/>
              </w:rPr>
            </w:pPr>
            <w:r w:rsidRPr="00134DDC">
              <w:rPr>
                <w:rFonts w:ascii="Myriad Pro" w:hAnsi="Myriad Pro" w:cs="Arial"/>
                <w:b/>
                <w:bCs/>
                <w:lang w:val="es-ES"/>
              </w:rPr>
              <w:t>167,569.74</w:t>
            </w:r>
          </w:p>
        </w:tc>
        <w:tc>
          <w:tcPr>
            <w:tcW w:w="1260" w:type="dxa"/>
            <w:shd w:val="clear" w:color="auto" w:fill="D9D9D9" w:themeFill="background1" w:themeFillShade="D9"/>
            <w:vAlign w:val="center"/>
          </w:tcPr>
          <w:p w14:paraId="4C439EBD" w14:textId="6F5C9E46" w:rsidR="00134DDC" w:rsidRPr="00134DDC" w:rsidRDefault="00134DDC" w:rsidP="00134DDC">
            <w:pPr>
              <w:tabs>
                <w:tab w:val="left" w:pos="4680"/>
              </w:tabs>
              <w:rPr>
                <w:rFonts w:ascii="Myriad Pro" w:hAnsi="Myriad Pro" w:cs="Arial"/>
                <w:b/>
                <w:bCs/>
                <w:lang w:val="es-ES"/>
              </w:rPr>
            </w:pPr>
            <w:r w:rsidRPr="00134DDC">
              <w:rPr>
                <w:rFonts w:ascii="Myriad Pro" w:hAnsi="Myriad Pro" w:cs="Arial"/>
                <w:b/>
                <w:bCs/>
                <w:lang w:val="es-ES"/>
              </w:rPr>
              <w:t>114,919.70</w:t>
            </w:r>
          </w:p>
        </w:tc>
        <w:tc>
          <w:tcPr>
            <w:tcW w:w="1273" w:type="dxa"/>
            <w:shd w:val="clear" w:color="auto" w:fill="D9D9D9" w:themeFill="background1" w:themeFillShade="D9"/>
            <w:vAlign w:val="center"/>
          </w:tcPr>
          <w:p w14:paraId="67FE96CC" w14:textId="4F30E91A" w:rsidR="00134DDC" w:rsidRPr="00134DDC" w:rsidRDefault="00134DDC" w:rsidP="00134DDC">
            <w:pPr>
              <w:tabs>
                <w:tab w:val="left" w:pos="4680"/>
              </w:tabs>
              <w:rPr>
                <w:rFonts w:ascii="Myriad Pro" w:hAnsi="Myriad Pro" w:cs="Arial"/>
                <w:b/>
                <w:bCs/>
                <w:lang w:val="es-ES"/>
              </w:rPr>
            </w:pPr>
            <w:r w:rsidRPr="00134DDC">
              <w:rPr>
                <w:rFonts w:ascii="Myriad Pro" w:hAnsi="Myriad Pro" w:cs="Arial"/>
                <w:b/>
                <w:bCs/>
                <w:lang w:val="es-ES"/>
              </w:rPr>
              <w:t>376,893.73</w:t>
            </w:r>
          </w:p>
        </w:tc>
        <w:tc>
          <w:tcPr>
            <w:tcW w:w="1677" w:type="dxa"/>
            <w:shd w:val="clear" w:color="auto" w:fill="D9D9D9" w:themeFill="background1" w:themeFillShade="D9"/>
            <w:vAlign w:val="center"/>
          </w:tcPr>
          <w:p w14:paraId="53325894" w14:textId="0809D23C" w:rsidR="00134DDC" w:rsidRPr="00134DDC" w:rsidRDefault="00134DDC" w:rsidP="00134DDC">
            <w:pPr>
              <w:tabs>
                <w:tab w:val="left" w:pos="4680"/>
              </w:tabs>
              <w:rPr>
                <w:rFonts w:ascii="Myriad Pro" w:hAnsi="Myriad Pro" w:cs="Arial"/>
                <w:b/>
                <w:bCs/>
                <w:lang w:val="es-ES"/>
              </w:rPr>
            </w:pPr>
            <w:r w:rsidRPr="00134DDC">
              <w:rPr>
                <w:rFonts w:ascii="Myriad Pro" w:hAnsi="Myriad Pro" w:cs="Arial"/>
                <w:b/>
                <w:bCs/>
                <w:lang w:val="es-ES"/>
              </w:rPr>
              <w:t>91.0%</w:t>
            </w:r>
          </w:p>
        </w:tc>
      </w:tr>
    </w:tbl>
    <w:p w14:paraId="4E137E3E" w14:textId="77777777" w:rsidR="006D628C" w:rsidRDefault="006D628C" w:rsidP="006D628C">
      <w:pPr>
        <w:tabs>
          <w:tab w:val="left" w:pos="4680"/>
        </w:tabs>
        <w:rPr>
          <w:rFonts w:ascii="Myriad Pro" w:hAnsi="Myriad Pro" w:cs="Arial"/>
          <w:b/>
          <w:bCs/>
          <w:sz w:val="20"/>
          <w:szCs w:val="20"/>
          <w:lang w:val="es-ES"/>
        </w:rPr>
        <w:sectPr w:rsidR="006D628C" w:rsidSect="006D628C">
          <w:pgSz w:w="12240" w:h="15840"/>
          <w:pgMar w:top="706" w:right="1037" w:bottom="994" w:left="1138" w:header="706" w:footer="576" w:gutter="0"/>
          <w:cols w:space="708"/>
          <w:docGrid w:linePitch="360"/>
        </w:sectPr>
      </w:pPr>
    </w:p>
    <w:p w14:paraId="5CDEDD79" w14:textId="77777777" w:rsidR="006D628C" w:rsidRDefault="006D628C" w:rsidP="006D628C">
      <w:pPr>
        <w:tabs>
          <w:tab w:val="left" w:pos="4680"/>
        </w:tabs>
        <w:rPr>
          <w:rFonts w:ascii="Myriad Pro" w:hAnsi="Myriad Pro" w:cs="Arial"/>
          <w:b/>
          <w:bCs/>
          <w:sz w:val="20"/>
          <w:szCs w:val="20"/>
          <w:lang w:val="es-ES"/>
        </w:rPr>
      </w:pPr>
    </w:p>
    <w:p w14:paraId="6CE359B3" w14:textId="77777777" w:rsidR="006D628C" w:rsidRDefault="006D628C" w:rsidP="006D628C">
      <w:pPr>
        <w:tabs>
          <w:tab w:val="left" w:pos="4680"/>
        </w:tabs>
        <w:rPr>
          <w:rFonts w:ascii="Myriad Pro" w:hAnsi="Myriad Pro" w:cs="Arial"/>
          <w:b/>
          <w:bCs/>
          <w:sz w:val="20"/>
          <w:szCs w:val="20"/>
          <w:lang w:val="es-ES"/>
        </w:rPr>
      </w:pPr>
      <w:r>
        <w:rPr>
          <w:rFonts w:ascii="Myriad Pro" w:hAnsi="Myriad Pro" w:cs="Arial"/>
          <w:b/>
          <w:bCs/>
          <w:sz w:val="20"/>
          <w:szCs w:val="20"/>
          <w:lang w:val="es-ES"/>
        </w:rPr>
        <w:t xml:space="preserve">6. CONCLUSIONES, LECCIONES </w:t>
      </w:r>
      <w:r w:rsidRPr="00FA6182">
        <w:rPr>
          <w:rFonts w:ascii="Myriad Pro" w:hAnsi="Myriad Pro" w:cs="Arial"/>
          <w:b/>
          <w:bCs/>
          <w:sz w:val="20"/>
          <w:szCs w:val="20"/>
          <w:lang w:val="es-ES"/>
        </w:rPr>
        <w:t>APRENDIDAS Y OPORTUNIDADES DE MEJORA</w:t>
      </w:r>
    </w:p>
    <w:p w14:paraId="68F513B2" w14:textId="77777777" w:rsidR="006D628C" w:rsidRDefault="006D628C" w:rsidP="006D628C">
      <w:pPr>
        <w:pBdr>
          <w:top w:val="single" w:sz="4" w:space="1" w:color="auto"/>
          <w:left w:val="single" w:sz="4" w:space="4" w:color="auto"/>
          <w:bottom w:val="single" w:sz="4" w:space="1" w:color="auto"/>
          <w:right w:val="single" w:sz="4" w:space="4" w:color="auto"/>
        </w:pBdr>
        <w:tabs>
          <w:tab w:val="left" w:pos="4680"/>
        </w:tabs>
        <w:rPr>
          <w:rFonts w:ascii="Myriad Pro" w:hAnsi="Myriad Pro" w:cs="Arial"/>
          <w:b/>
          <w:bCs/>
          <w:sz w:val="20"/>
          <w:szCs w:val="20"/>
          <w:lang w:val="es-ES"/>
        </w:rPr>
      </w:pPr>
    </w:p>
    <w:p w14:paraId="5EDAC6FB" w14:textId="40F71A36" w:rsidR="00D50EA0" w:rsidRPr="001957A9" w:rsidRDefault="00D50EA0" w:rsidP="001957A9">
      <w:pPr>
        <w:pBdr>
          <w:top w:val="single" w:sz="4" w:space="1" w:color="auto"/>
          <w:left w:val="single" w:sz="4" w:space="4" w:color="auto"/>
          <w:bottom w:val="single" w:sz="4" w:space="1" w:color="auto"/>
          <w:right w:val="single" w:sz="4" w:space="4" w:color="auto"/>
        </w:pBdr>
        <w:tabs>
          <w:tab w:val="left" w:pos="4680"/>
        </w:tabs>
        <w:jc w:val="both"/>
        <w:rPr>
          <w:rFonts w:ascii="Myriad Pro" w:hAnsi="Myriad Pro" w:cs="Arial"/>
          <w:b/>
          <w:bCs/>
          <w:lang w:val="es-ES"/>
        </w:rPr>
      </w:pPr>
      <w:r w:rsidRPr="001957A9">
        <w:rPr>
          <w:rFonts w:ascii="Myriad Pro" w:hAnsi="Myriad Pro" w:cs="Arial"/>
          <w:b/>
          <w:bCs/>
          <w:lang w:val="es-ES"/>
        </w:rPr>
        <w:t>Reflexión</w:t>
      </w:r>
    </w:p>
    <w:p w14:paraId="015DC8A8" w14:textId="043DC743" w:rsidR="00A6016D" w:rsidRPr="001957A9" w:rsidRDefault="00D50EA0" w:rsidP="001957A9">
      <w:pPr>
        <w:pBdr>
          <w:top w:val="single" w:sz="4" w:space="1" w:color="auto"/>
          <w:left w:val="single" w:sz="4" w:space="4" w:color="auto"/>
          <w:bottom w:val="single" w:sz="4" w:space="1" w:color="auto"/>
          <w:right w:val="single" w:sz="4" w:space="4" w:color="auto"/>
        </w:pBdr>
        <w:tabs>
          <w:tab w:val="left" w:pos="4680"/>
        </w:tabs>
        <w:jc w:val="both"/>
        <w:rPr>
          <w:rFonts w:ascii="Myriad Pro" w:hAnsi="Myriad Pro" w:cs="Arial"/>
          <w:b/>
          <w:bCs/>
          <w:lang w:val="es-ES"/>
        </w:rPr>
      </w:pPr>
      <w:r w:rsidRPr="001957A9">
        <w:rPr>
          <w:rFonts w:ascii="Myriad Pro" w:hAnsi="Myriad Pro" w:cs="Arial"/>
          <w:b/>
          <w:bCs/>
          <w:lang w:val="es-ES"/>
        </w:rPr>
        <w:t xml:space="preserve">En el 2016 </w:t>
      </w:r>
      <w:r w:rsidR="00D505DF" w:rsidRPr="001957A9">
        <w:rPr>
          <w:rFonts w:ascii="Myriad Pro" w:hAnsi="Myriad Pro" w:cs="Arial"/>
          <w:b/>
          <w:bCs/>
          <w:lang w:val="es-ES"/>
        </w:rPr>
        <w:t>El PNUD</w:t>
      </w:r>
      <w:r w:rsidRPr="001957A9">
        <w:rPr>
          <w:rFonts w:ascii="Myriad Pro" w:hAnsi="Myriad Pro" w:cs="Arial"/>
          <w:b/>
          <w:bCs/>
          <w:lang w:val="es-ES"/>
        </w:rPr>
        <w:t xml:space="preserve"> a través del proyecto</w:t>
      </w:r>
      <w:r w:rsidR="00D505DF" w:rsidRPr="001957A9">
        <w:rPr>
          <w:rFonts w:ascii="Myriad Pro" w:hAnsi="Myriad Pro" w:cs="Arial"/>
          <w:b/>
          <w:bCs/>
          <w:lang w:val="es-ES"/>
        </w:rPr>
        <w:t xml:space="preserve"> abogó por que se cumplieran las cuotas del 33% de representación femenina en todos los cargos públicos</w:t>
      </w:r>
      <w:r w:rsidRPr="001957A9">
        <w:rPr>
          <w:rFonts w:ascii="Myriad Pro" w:hAnsi="Myriad Pro" w:cs="Arial"/>
          <w:b/>
          <w:bCs/>
          <w:lang w:val="es-ES"/>
        </w:rPr>
        <w:t xml:space="preserve"> en las elecciones de mayo 2016. </w:t>
      </w:r>
      <w:r w:rsidR="00D505DF" w:rsidRPr="001957A9">
        <w:rPr>
          <w:rFonts w:ascii="Myriad Pro" w:hAnsi="Myriad Pro" w:cs="Arial"/>
          <w:b/>
          <w:bCs/>
          <w:lang w:val="es-ES"/>
        </w:rPr>
        <w:t>Para ello, el PNUD ha desarrollado capacidades de las mujeres políticas a través de diplomados y talleres formativos con el fin de aumentar la capacidad de liderazgo de las mujeres para asumir los cargos de decisión e incidencia y así alcanzar una representación más equitativa e incluir los intereses y necesidades de las m</w:t>
      </w:r>
      <w:r w:rsidRPr="001957A9">
        <w:rPr>
          <w:rFonts w:ascii="Myriad Pro" w:hAnsi="Myriad Pro" w:cs="Arial"/>
          <w:b/>
          <w:bCs/>
          <w:lang w:val="es-ES"/>
        </w:rPr>
        <w:t xml:space="preserve">ujeres en la agenda nacional. </w:t>
      </w:r>
      <w:r w:rsidR="00D505DF" w:rsidRPr="001957A9">
        <w:rPr>
          <w:rFonts w:ascii="Myriad Pro" w:hAnsi="Myriad Pro" w:cs="Arial"/>
          <w:b/>
          <w:bCs/>
          <w:lang w:val="es-ES"/>
        </w:rPr>
        <w:t>En las elecciones se observó un aumento de candidaturas feme</w:t>
      </w:r>
      <w:r w:rsidRPr="001957A9">
        <w:rPr>
          <w:rFonts w:ascii="Myriad Pro" w:hAnsi="Myriad Pro" w:cs="Arial"/>
          <w:b/>
          <w:bCs/>
          <w:lang w:val="es-ES"/>
        </w:rPr>
        <w:t>ninas que alcanzó el 44%</w:t>
      </w:r>
      <w:r w:rsidR="00D505DF" w:rsidRPr="001957A9">
        <w:rPr>
          <w:rFonts w:ascii="Myriad Pro" w:hAnsi="Myriad Pro" w:cs="Arial"/>
          <w:b/>
          <w:bCs/>
          <w:lang w:val="es-ES"/>
        </w:rPr>
        <w:t xml:space="preserve">, también resultaron más mujeres electas a cargos de representación tanto en el congreso como en los gobiernos locales. El aumento más significativo se presentó en la Cámara de Diputados donde la cifra de mujeres electas en la contienda del 2010 se elevó de 37 a 50 mujeres en las elecciones del 2016, reflejando un aumento de 13 diputaciones femeninas. En el Senado no hubo cambio, 3 mujeres, al igual que en </w:t>
      </w:r>
      <w:r w:rsidRPr="001957A9">
        <w:rPr>
          <w:rFonts w:ascii="Myriad Pro" w:hAnsi="Myriad Pro" w:cs="Arial"/>
          <w:b/>
          <w:bCs/>
          <w:lang w:val="es-ES"/>
        </w:rPr>
        <w:t xml:space="preserve">2010 resultaron electas. </w:t>
      </w:r>
    </w:p>
    <w:p w14:paraId="5290595E" w14:textId="41213CD4" w:rsidR="00D50EA0" w:rsidRPr="001957A9" w:rsidRDefault="00D50EA0" w:rsidP="001957A9">
      <w:pPr>
        <w:pBdr>
          <w:top w:val="single" w:sz="4" w:space="1" w:color="auto"/>
          <w:left w:val="single" w:sz="4" w:space="4" w:color="auto"/>
          <w:bottom w:val="single" w:sz="4" w:space="1" w:color="auto"/>
          <w:right w:val="single" w:sz="4" w:space="4" w:color="auto"/>
        </w:pBdr>
        <w:tabs>
          <w:tab w:val="left" w:pos="4680"/>
        </w:tabs>
        <w:jc w:val="both"/>
        <w:rPr>
          <w:rFonts w:ascii="Myriad Pro" w:hAnsi="Myriad Pro" w:cs="Arial"/>
          <w:b/>
          <w:bCs/>
          <w:lang w:val="es-ES"/>
        </w:rPr>
      </w:pPr>
      <w:r w:rsidRPr="001957A9">
        <w:rPr>
          <w:rFonts w:ascii="Myriad Pro" w:hAnsi="Myriad Pro" w:cs="Arial"/>
          <w:b/>
          <w:bCs/>
          <w:lang w:val="es-ES"/>
        </w:rPr>
        <w:t>Importantes logros</w:t>
      </w:r>
    </w:p>
    <w:p w14:paraId="1BFF5F6D" w14:textId="3A2C7B45" w:rsidR="005236C7" w:rsidRPr="001957A9" w:rsidRDefault="003C25A1" w:rsidP="001957A9">
      <w:pPr>
        <w:pBdr>
          <w:top w:val="single" w:sz="4" w:space="1" w:color="auto"/>
          <w:left w:val="single" w:sz="4" w:space="4" w:color="auto"/>
          <w:bottom w:val="single" w:sz="4" w:space="1" w:color="auto"/>
          <w:right w:val="single" w:sz="4" w:space="4" w:color="auto"/>
        </w:pBdr>
        <w:tabs>
          <w:tab w:val="left" w:pos="4680"/>
        </w:tabs>
        <w:jc w:val="both"/>
        <w:rPr>
          <w:rFonts w:ascii="Myriad Pro" w:hAnsi="Myriad Pro" w:cs="Arial"/>
          <w:b/>
          <w:bCs/>
          <w:lang w:val="es-ES"/>
        </w:rPr>
      </w:pPr>
      <w:r w:rsidRPr="001957A9">
        <w:rPr>
          <w:rFonts w:ascii="Myriad Pro" w:hAnsi="Myriad Pro" w:cs="Arial"/>
          <w:b/>
          <w:bCs/>
          <w:lang w:val="es-ES"/>
        </w:rPr>
        <w:t xml:space="preserve">El proyecto </w:t>
      </w:r>
      <w:r w:rsidR="006C7E65" w:rsidRPr="001957A9">
        <w:rPr>
          <w:rFonts w:ascii="Myriad Pro" w:hAnsi="Myriad Pro" w:cs="Arial"/>
          <w:b/>
          <w:bCs/>
          <w:lang w:val="es-ES"/>
        </w:rPr>
        <w:t xml:space="preserve">apoyó a la Junta Central Electoral en la creación del </w:t>
      </w:r>
      <w:r w:rsidRPr="001957A9">
        <w:rPr>
          <w:rFonts w:ascii="Myriad Pro" w:hAnsi="Myriad Pro" w:cs="Arial"/>
          <w:b/>
          <w:bCs/>
          <w:lang w:val="es-ES"/>
        </w:rPr>
        <w:t>Observatorio de Participación Política de las Mujeres,</w:t>
      </w:r>
      <w:r w:rsidR="006C7E65" w:rsidRPr="001957A9">
        <w:t xml:space="preserve"> </w:t>
      </w:r>
      <w:r w:rsidR="006C7E65" w:rsidRPr="001957A9">
        <w:rPr>
          <w:rFonts w:ascii="Myriad Pro" w:hAnsi="Myriad Pro" w:cs="Arial"/>
          <w:b/>
          <w:bCs/>
          <w:lang w:val="es-ES"/>
        </w:rPr>
        <w:t>una plataforma virtual que pretende ofrecer, visibilizar y recopilar datos y evidencias sobre los avances y los retos sobre la participación política de las mujeres en la República Dominicana.</w:t>
      </w:r>
      <w:r w:rsidR="00BC7054" w:rsidRPr="001957A9">
        <w:rPr>
          <w:rFonts w:ascii="Myriad Pro" w:hAnsi="Myriad Pro" w:cs="Arial"/>
          <w:b/>
          <w:bCs/>
          <w:lang w:val="es-ES"/>
        </w:rPr>
        <w:t xml:space="preserve"> S</w:t>
      </w:r>
      <w:r w:rsidR="006C7E65" w:rsidRPr="001957A9">
        <w:rPr>
          <w:rFonts w:ascii="Myriad Pro" w:hAnsi="Myriad Pro" w:cs="Arial"/>
          <w:b/>
          <w:bCs/>
          <w:lang w:val="es-ES"/>
        </w:rPr>
        <w:t xml:space="preserve">e continuó con la formación a las  </w:t>
      </w:r>
      <w:r w:rsidRPr="001957A9">
        <w:rPr>
          <w:rFonts w:ascii="Myriad Pro" w:hAnsi="Myriad Pro" w:cs="Arial"/>
          <w:b/>
          <w:bCs/>
          <w:lang w:val="es-ES"/>
        </w:rPr>
        <w:t>46 mujeres políticas ganadoras del concurso Mujeres en la Carrera Política, La Meta es de Todas</w:t>
      </w:r>
      <w:r w:rsidR="006C7E65" w:rsidRPr="001957A9">
        <w:rPr>
          <w:rFonts w:ascii="Myriad Pro" w:hAnsi="Myriad Pro" w:cs="Arial"/>
          <w:b/>
          <w:bCs/>
          <w:lang w:val="es-ES"/>
        </w:rPr>
        <w:t xml:space="preserve"> sobre </w:t>
      </w:r>
      <w:r w:rsidRPr="001957A9">
        <w:rPr>
          <w:rFonts w:ascii="Myriad Pro" w:hAnsi="Myriad Pro" w:cs="Arial"/>
          <w:b/>
          <w:bCs/>
          <w:lang w:val="es-ES"/>
        </w:rPr>
        <w:t>sistemas electorales en mira a las elecciones de mayo</w:t>
      </w:r>
      <w:r w:rsidR="006C7E65" w:rsidRPr="001957A9">
        <w:rPr>
          <w:rFonts w:ascii="Myriad Pro" w:hAnsi="Myriad Pro" w:cs="Arial"/>
          <w:b/>
          <w:bCs/>
          <w:lang w:val="es-ES"/>
        </w:rPr>
        <w:t xml:space="preserve">. Por otro lado, se realizó una formación de </w:t>
      </w:r>
      <w:r w:rsidRPr="001957A9">
        <w:rPr>
          <w:rFonts w:ascii="Myriad Pro" w:hAnsi="Myriad Pro" w:cs="Arial"/>
          <w:b/>
          <w:bCs/>
          <w:lang w:val="es-ES"/>
        </w:rPr>
        <w:t xml:space="preserve">25 congresistas de la nueva legislatura </w:t>
      </w:r>
      <w:r w:rsidR="006C7E65" w:rsidRPr="001957A9">
        <w:rPr>
          <w:rFonts w:ascii="Myriad Pro" w:hAnsi="Myriad Pro" w:cs="Arial"/>
          <w:b/>
          <w:bCs/>
          <w:lang w:val="es-ES"/>
        </w:rPr>
        <w:t xml:space="preserve">en un taller con </w:t>
      </w:r>
      <w:r w:rsidRPr="001957A9">
        <w:rPr>
          <w:rFonts w:ascii="Myriad Pro" w:hAnsi="Myriad Pro" w:cs="Arial"/>
          <w:b/>
          <w:bCs/>
          <w:lang w:val="es-ES"/>
        </w:rPr>
        <w:t xml:space="preserve">Perspectiva de Género en el Quehacer Legislativo, con el apoyo del Centro de Estudios de Género del Instituto Tecnológico de Santo Domingo, la Unión Europea y </w:t>
      </w:r>
      <w:proofErr w:type="spellStart"/>
      <w:r w:rsidRPr="001957A9">
        <w:rPr>
          <w:rFonts w:ascii="Myriad Pro" w:hAnsi="Myriad Pro" w:cs="Arial"/>
          <w:b/>
          <w:bCs/>
          <w:lang w:val="es-ES"/>
        </w:rPr>
        <w:t>ProFamilia</w:t>
      </w:r>
      <w:proofErr w:type="spellEnd"/>
      <w:r w:rsidR="00BC7054" w:rsidRPr="001957A9">
        <w:rPr>
          <w:rFonts w:ascii="Myriad Pro" w:hAnsi="Myriad Pro" w:cs="Arial"/>
          <w:b/>
          <w:bCs/>
          <w:lang w:val="es-ES"/>
        </w:rPr>
        <w:t xml:space="preserve">. También se firmó un acuerdo de subsidio con el CEG-INTEC para la formulación de propuesta y proceso de incidencia para la aprobación de Ley Especial sobre trabajo doméstico renumerado en el país. </w:t>
      </w:r>
    </w:p>
    <w:p w14:paraId="520C9D64" w14:textId="77777777" w:rsidR="00BC7054" w:rsidRDefault="00BC7054" w:rsidP="006D628C">
      <w:pPr>
        <w:pBdr>
          <w:top w:val="single" w:sz="4" w:space="1" w:color="auto"/>
          <w:left w:val="single" w:sz="4" w:space="4" w:color="auto"/>
          <w:bottom w:val="single" w:sz="4" w:space="1" w:color="auto"/>
          <w:right w:val="single" w:sz="4" w:space="4" w:color="auto"/>
        </w:pBdr>
        <w:tabs>
          <w:tab w:val="left" w:pos="4680"/>
        </w:tabs>
        <w:rPr>
          <w:rFonts w:ascii="Myriad Pro" w:hAnsi="Myriad Pro" w:cs="Arial"/>
          <w:b/>
          <w:bCs/>
          <w:sz w:val="20"/>
          <w:szCs w:val="20"/>
          <w:lang w:val="es-ES"/>
        </w:rPr>
      </w:pPr>
    </w:p>
    <w:sectPr w:rsidR="00BC7054" w:rsidSect="006D628C">
      <w:footerReference w:type="default" r:id="rId17"/>
      <w:pgSz w:w="12240" w:h="15840"/>
      <w:pgMar w:top="706" w:right="1037" w:bottom="994" w:left="1138" w:header="706" w:footer="57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575AA2" w14:textId="77777777" w:rsidR="00307F4D" w:rsidRDefault="00307F4D" w:rsidP="00F8549D">
      <w:pPr>
        <w:spacing w:after="0" w:line="240" w:lineRule="auto"/>
      </w:pPr>
      <w:r>
        <w:separator/>
      </w:r>
    </w:p>
  </w:endnote>
  <w:endnote w:type="continuationSeparator" w:id="0">
    <w:p w14:paraId="212B3440" w14:textId="77777777" w:rsidR="00307F4D" w:rsidRDefault="00307F4D" w:rsidP="00F854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Myriad Pro">
    <w:altName w:val="Corbel"/>
    <w:panose1 w:val="00000000000000000000"/>
    <w:charset w:val="00"/>
    <w:family w:val="swiss"/>
    <w:notTrueType/>
    <w:pitch w:val="variable"/>
    <w:sig w:usb0="00000001" w:usb1="5000204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963B0F" w14:textId="77777777" w:rsidR="00221E82" w:rsidRDefault="00221E82" w:rsidP="00FE24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0649699" w14:textId="77777777" w:rsidR="00221E82" w:rsidRDefault="00221E8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26F1E9" w14:textId="77777777" w:rsidR="00221E82" w:rsidRDefault="00221E82" w:rsidP="00FE24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E4934">
      <w:rPr>
        <w:rStyle w:val="PageNumber"/>
        <w:noProof/>
      </w:rPr>
      <w:t>7</w:t>
    </w:r>
    <w:r>
      <w:rPr>
        <w:rStyle w:val="PageNumber"/>
      </w:rPr>
      <w:fldChar w:fldCharType="end"/>
    </w:r>
  </w:p>
  <w:p w14:paraId="321B3F6D" w14:textId="77777777" w:rsidR="00221E82" w:rsidRDefault="00221E8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A909C8" w14:textId="77777777" w:rsidR="00A8327C" w:rsidRPr="00F73883" w:rsidRDefault="00A8327C">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C8DE82" w14:textId="77777777" w:rsidR="00307F4D" w:rsidRDefault="00307F4D" w:rsidP="00F8549D">
      <w:pPr>
        <w:spacing w:after="0" w:line="240" w:lineRule="auto"/>
      </w:pPr>
      <w:r>
        <w:separator/>
      </w:r>
    </w:p>
  </w:footnote>
  <w:footnote w:type="continuationSeparator" w:id="0">
    <w:p w14:paraId="7C09E8ED" w14:textId="77777777" w:rsidR="00307F4D" w:rsidRDefault="00307F4D" w:rsidP="00F8549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E9D3DE" w14:textId="77777777" w:rsidR="00221E82" w:rsidRDefault="00221E82" w:rsidP="00FE2403">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C71DA05" w14:textId="77777777" w:rsidR="00221E82" w:rsidRDefault="00221E8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AA6395" w14:textId="77777777" w:rsidR="00221E82" w:rsidRDefault="00221E82">
    <w:pPr>
      <w:pStyle w:val="Header"/>
      <w:rPr>
        <w:b/>
        <w:szCs w:val="22"/>
      </w:rPr>
    </w:pPr>
  </w:p>
  <w:p w14:paraId="06BB3229" w14:textId="77777777" w:rsidR="00221E82" w:rsidRPr="00DB520F" w:rsidRDefault="00221E82">
    <w:pPr>
      <w:pStyle w:val="Header"/>
      <w:rPr>
        <w:b/>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5968E4"/>
    <w:multiLevelType w:val="hybridMultilevel"/>
    <w:tmpl w:val="2AE606EE"/>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 w15:restartNumberingAfterBreak="0">
    <w:nsid w:val="146176E5"/>
    <w:multiLevelType w:val="hybridMultilevel"/>
    <w:tmpl w:val="DAC2D96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CB30E5"/>
    <w:multiLevelType w:val="hybridMultilevel"/>
    <w:tmpl w:val="2C3685EE"/>
    <w:lvl w:ilvl="0" w:tplc="798C4FB6">
      <w:start w:val="1"/>
      <w:numFmt w:val="bullet"/>
      <w:lvlText w:val=""/>
      <w:lvlJc w:val="left"/>
      <w:pPr>
        <w:tabs>
          <w:tab w:val="num" w:pos="720"/>
        </w:tabs>
        <w:ind w:left="720" w:hanging="360"/>
      </w:pPr>
      <w:rPr>
        <w:rFonts w:ascii="Wingdings" w:hAnsi="Wingdings"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sz w:val="20"/>
        <w:szCs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CE41D5"/>
    <w:multiLevelType w:val="hybridMultilevel"/>
    <w:tmpl w:val="B02876C6"/>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184E279B"/>
    <w:multiLevelType w:val="hybridMultilevel"/>
    <w:tmpl w:val="A45E45C2"/>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5" w15:restartNumberingAfterBreak="0">
    <w:nsid w:val="23CB67EA"/>
    <w:multiLevelType w:val="hybridMultilevel"/>
    <w:tmpl w:val="B2D2C752"/>
    <w:lvl w:ilvl="0" w:tplc="0409000B">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26902B61"/>
    <w:multiLevelType w:val="hybridMultilevel"/>
    <w:tmpl w:val="A45037DE"/>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28CF4149"/>
    <w:multiLevelType w:val="hybridMultilevel"/>
    <w:tmpl w:val="A45E45C2"/>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8" w15:restartNumberingAfterBreak="0">
    <w:nsid w:val="33877DD8"/>
    <w:multiLevelType w:val="hybridMultilevel"/>
    <w:tmpl w:val="22EABE5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4E747E2"/>
    <w:multiLevelType w:val="hybridMultilevel"/>
    <w:tmpl w:val="FDBA6CE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0" w15:restartNumberingAfterBreak="0">
    <w:nsid w:val="3B5977C1"/>
    <w:multiLevelType w:val="hybridMultilevel"/>
    <w:tmpl w:val="0CE6591A"/>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44135869"/>
    <w:multiLevelType w:val="hybridMultilevel"/>
    <w:tmpl w:val="15886E82"/>
    <w:lvl w:ilvl="0" w:tplc="9B28D6B2">
      <w:start w:val="1"/>
      <w:numFmt w:val="bullet"/>
      <w:lvlText w:val="-"/>
      <w:lvlJc w:val="left"/>
      <w:pPr>
        <w:ind w:left="819" w:hanging="360"/>
      </w:pPr>
      <w:rPr>
        <w:rFonts w:ascii="Calibri" w:eastAsiaTheme="minorHAnsi" w:hAnsi="Calibri" w:cs="Calibri" w:hint="default"/>
      </w:rPr>
    </w:lvl>
    <w:lvl w:ilvl="1" w:tplc="1C0A0003" w:tentative="1">
      <w:start w:val="1"/>
      <w:numFmt w:val="bullet"/>
      <w:lvlText w:val="o"/>
      <w:lvlJc w:val="left"/>
      <w:pPr>
        <w:ind w:left="1539" w:hanging="360"/>
      </w:pPr>
      <w:rPr>
        <w:rFonts w:ascii="Courier New" w:hAnsi="Courier New" w:cs="Courier New" w:hint="default"/>
      </w:rPr>
    </w:lvl>
    <w:lvl w:ilvl="2" w:tplc="1C0A0005" w:tentative="1">
      <w:start w:val="1"/>
      <w:numFmt w:val="bullet"/>
      <w:lvlText w:val=""/>
      <w:lvlJc w:val="left"/>
      <w:pPr>
        <w:ind w:left="2259" w:hanging="360"/>
      </w:pPr>
      <w:rPr>
        <w:rFonts w:ascii="Wingdings" w:hAnsi="Wingdings" w:hint="default"/>
      </w:rPr>
    </w:lvl>
    <w:lvl w:ilvl="3" w:tplc="1C0A0001" w:tentative="1">
      <w:start w:val="1"/>
      <w:numFmt w:val="bullet"/>
      <w:lvlText w:val=""/>
      <w:lvlJc w:val="left"/>
      <w:pPr>
        <w:ind w:left="2979" w:hanging="360"/>
      </w:pPr>
      <w:rPr>
        <w:rFonts w:ascii="Symbol" w:hAnsi="Symbol" w:hint="default"/>
      </w:rPr>
    </w:lvl>
    <w:lvl w:ilvl="4" w:tplc="1C0A0003" w:tentative="1">
      <w:start w:val="1"/>
      <w:numFmt w:val="bullet"/>
      <w:lvlText w:val="o"/>
      <w:lvlJc w:val="left"/>
      <w:pPr>
        <w:ind w:left="3699" w:hanging="360"/>
      </w:pPr>
      <w:rPr>
        <w:rFonts w:ascii="Courier New" w:hAnsi="Courier New" w:cs="Courier New" w:hint="default"/>
      </w:rPr>
    </w:lvl>
    <w:lvl w:ilvl="5" w:tplc="1C0A0005" w:tentative="1">
      <w:start w:val="1"/>
      <w:numFmt w:val="bullet"/>
      <w:lvlText w:val=""/>
      <w:lvlJc w:val="left"/>
      <w:pPr>
        <w:ind w:left="4419" w:hanging="360"/>
      </w:pPr>
      <w:rPr>
        <w:rFonts w:ascii="Wingdings" w:hAnsi="Wingdings" w:hint="default"/>
      </w:rPr>
    </w:lvl>
    <w:lvl w:ilvl="6" w:tplc="1C0A0001" w:tentative="1">
      <w:start w:val="1"/>
      <w:numFmt w:val="bullet"/>
      <w:lvlText w:val=""/>
      <w:lvlJc w:val="left"/>
      <w:pPr>
        <w:ind w:left="5139" w:hanging="360"/>
      </w:pPr>
      <w:rPr>
        <w:rFonts w:ascii="Symbol" w:hAnsi="Symbol" w:hint="default"/>
      </w:rPr>
    </w:lvl>
    <w:lvl w:ilvl="7" w:tplc="1C0A0003" w:tentative="1">
      <w:start w:val="1"/>
      <w:numFmt w:val="bullet"/>
      <w:lvlText w:val="o"/>
      <w:lvlJc w:val="left"/>
      <w:pPr>
        <w:ind w:left="5859" w:hanging="360"/>
      </w:pPr>
      <w:rPr>
        <w:rFonts w:ascii="Courier New" w:hAnsi="Courier New" w:cs="Courier New" w:hint="default"/>
      </w:rPr>
    </w:lvl>
    <w:lvl w:ilvl="8" w:tplc="1C0A0005" w:tentative="1">
      <w:start w:val="1"/>
      <w:numFmt w:val="bullet"/>
      <w:lvlText w:val=""/>
      <w:lvlJc w:val="left"/>
      <w:pPr>
        <w:ind w:left="6579" w:hanging="360"/>
      </w:pPr>
      <w:rPr>
        <w:rFonts w:ascii="Wingdings" w:hAnsi="Wingdings" w:hint="default"/>
      </w:rPr>
    </w:lvl>
  </w:abstractNum>
  <w:abstractNum w:abstractNumId="12" w15:restartNumberingAfterBreak="0">
    <w:nsid w:val="45E65B8D"/>
    <w:multiLevelType w:val="hybridMultilevel"/>
    <w:tmpl w:val="B1488BA8"/>
    <w:lvl w:ilvl="0" w:tplc="480A0001">
      <w:start w:val="1"/>
      <w:numFmt w:val="bullet"/>
      <w:lvlText w:val=""/>
      <w:lvlJc w:val="left"/>
      <w:pPr>
        <w:ind w:left="720" w:hanging="360"/>
      </w:pPr>
      <w:rPr>
        <w:rFonts w:ascii="Symbol" w:hAnsi="Symbol"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13" w15:restartNumberingAfterBreak="0">
    <w:nsid w:val="4F4838EB"/>
    <w:multiLevelType w:val="hybridMultilevel"/>
    <w:tmpl w:val="9210E91A"/>
    <w:lvl w:ilvl="0" w:tplc="02F27834">
      <w:start w:val="1"/>
      <w:numFmt w:val="bullet"/>
      <w:lvlText w:val="-"/>
      <w:lvlJc w:val="left"/>
      <w:pPr>
        <w:ind w:left="720" w:hanging="360"/>
      </w:pPr>
      <w:rPr>
        <w:rFonts w:ascii="Arial Narrow" w:hAnsi="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B2356A"/>
    <w:multiLevelType w:val="hybridMultilevel"/>
    <w:tmpl w:val="A45E45C2"/>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5" w15:restartNumberingAfterBreak="0">
    <w:nsid w:val="509C2FA6"/>
    <w:multiLevelType w:val="hybridMultilevel"/>
    <w:tmpl w:val="2AE606EE"/>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6" w15:restartNumberingAfterBreak="0">
    <w:nsid w:val="5C20103B"/>
    <w:multiLevelType w:val="hybridMultilevel"/>
    <w:tmpl w:val="D4EC1AA0"/>
    <w:lvl w:ilvl="0" w:tplc="04090007">
      <w:start w:val="1"/>
      <w:numFmt w:val="bullet"/>
      <w:lvlText w:val=""/>
      <w:lvlJc w:val="left"/>
      <w:pPr>
        <w:tabs>
          <w:tab w:val="num" w:pos="720"/>
        </w:tabs>
        <w:ind w:left="720" w:hanging="360"/>
      </w:pPr>
      <w:rPr>
        <w:rFonts w:ascii="Wingdings" w:hAnsi="Wingdings" w:cs="Wingdings"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64B65671"/>
    <w:multiLevelType w:val="hybridMultilevel"/>
    <w:tmpl w:val="C08AFC82"/>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8" w15:restartNumberingAfterBreak="0">
    <w:nsid w:val="6FCB0B36"/>
    <w:multiLevelType w:val="hybridMultilevel"/>
    <w:tmpl w:val="A5A08382"/>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9" w15:restartNumberingAfterBreak="0">
    <w:nsid w:val="71C72E4D"/>
    <w:multiLevelType w:val="hybridMultilevel"/>
    <w:tmpl w:val="D4EC1AA0"/>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73C75E29"/>
    <w:multiLevelType w:val="hybridMultilevel"/>
    <w:tmpl w:val="1D127BCC"/>
    <w:lvl w:ilvl="0" w:tplc="9B28D6B2">
      <w:start w:val="1"/>
      <w:numFmt w:val="bullet"/>
      <w:lvlText w:val="-"/>
      <w:lvlJc w:val="left"/>
      <w:pPr>
        <w:ind w:left="360" w:hanging="360"/>
      </w:pPr>
      <w:rPr>
        <w:rFonts w:ascii="Calibri" w:eastAsiaTheme="minorHAnsi" w:hAnsi="Calibri" w:cs="Calibri"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21" w15:restartNumberingAfterBreak="0">
    <w:nsid w:val="78EA6E85"/>
    <w:multiLevelType w:val="hybridMultilevel"/>
    <w:tmpl w:val="FDCAC098"/>
    <w:lvl w:ilvl="0" w:tplc="8C0AEE32">
      <w:start w:val="4"/>
      <w:numFmt w:val="bullet"/>
      <w:lvlText w:val="-"/>
      <w:lvlJc w:val="left"/>
      <w:pPr>
        <w:ind w:left="720" w:hanging="360"/>
      </w:pPr>
      <w:rPr>
        <w:rFonts w:ascii="Candara" w:eastAsia="Times New Roman" w:hAnsi="Candara" w:cs="Arial" w:hint="default"/>
        <w:b/>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2"/>
  </w:num>
  <w:num w:numId="4">
    <w:abstractNumId w:val="8"/>
  </w:num>
  <w:num w:numId="5">
    <w:abstractNumId w:val="12"/>
  </w:num>
  <w:num w:numId="6">
    <w:abstractNumId w:val="19"/>
  </w:num>
  <w:num w:numId="7">
    <w:abstractNumId w:val="16"/>
  </w:num>
  <w:num w:numId="8">
    <w:abstractNumId w:val="17"/>
  </w:num>
  <w:num w:numId="9">
    <w:abstractNumId w:val="9"/>
  </w:num>
  <w:num w:numId="10">
    <w:abstractNumId w:val="3"/>
  </w:num>
  <w:num w:numId="11">
    <w:abstractNumId w:val="11"/>
  </w:num>
  <w:num w:numId="12">
    <w:abstractNumId w:val="13"/>
  </w:num>
  <w:num w:numId="13">
    <w:abstractNumId w:val="21"/>
  </w:num>
  <w:num w:numId="14">
    <w:abstractNumId w:val="20"/>
  </w:num>
  <w:num w:numId="15">
    <w:abstractNumId w:val="15"/>
  </w:num>
  <w:num w:numId="16">
    <w:abstractNumId w:val="10"/>
  </w:num>
  <w:num w:numId="17">
    <w:abstractNumId w:val="6"/>
  </w:num>
  <w:num w:numId="18">
    <w:abstractNumId w:val="0"/>
  </w:num>
  <w:num w:numId="19">
    <w:abstractNumId w:val="14"/>
  </w:num>
  <w:num w:numId="20">
    <w:abstractNumId w:val="18"/>
  </w:num>
  <w:num w:numId="21">
    <w:abstractNumId w:val="4"/>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93A"/>
    <w:rsid w:val="000105A4"/>
    <w:rsid w:val="000131AF"/>
    <w:rsid w:val="00020096"/>
    <w:rsid w:val="00036BB7"/>
    <w:rsid w:val="0004415B"/>
    <w:rsid w:val="0005054E"/>
    <w:rsid w:val="00055752"/>
    <w:rsid w:val="00065D5A"/>
    <w:rsid w:val="000743C1"/>
    <w:rsid w:val="00077CE3"/>
    <w:rsid w:val="00080241"/>
    <w:rsid w:val="00082FFF"/>
    <w:rsid w:val="00087F4E"/>
    <w:rsid w:val="000A0F85"/>
    <w:rsid w:val="000A2DFD"/>
    <w:rsid w:val="000B5E12"/>
    <w:rsid w:val="000C0156"/>
    <w:rsid w:val="000D0309"/>
    <w:rsid w:val="000D26C4"/>
    <w:rsid w:val="000D48A6"/>
    <w:rsid w:val="000D5857"/>
    <w:rsid w:val="000E0B97"/>
    <w:rsid w:val="000E240A"/>
    <w:rsid w:val="00134DDC"/>
    <w:rsid w:val="001411A2"/>
    <w:rsid w:val="001441DF"/>
    <w:rsid w:val="001463CA"/>
    <w:rsid w:val="00147499"/>
    <w:rsid w:val="00152BD5"/>
    <w:rsid w:val="0015481D"/>
    <w:rsid w:val="00163449"/>
    <w:rsid w:val="001643CD"/>
    <w:rsid w:val="00170071"/>
    <w:rsid w:val="00173747"/>
    <w:rsid w:val="001957A9"/>
    <w:rsid w:val="001A4FA5"/>
    <w:rsid w:val="001B1AC0"/>
    <w:rsid w:val="001C6977"/>
    <w:rsid w:val="001E3463"/>
    <w:rsid w:val="00210802"/>
    <w:rsid w:val="00211BC8"/>
    <w:rsid w:val="00221BAD"/>
    <w:rsid w:val="00221E82"/>
    <w:rsid w:val="002227DB"/>
    <w:rsid w:val="002603A5"/>
    <w:rsid w:val="0027310C"/>
    <w:rsid w:val="002861A2"/>
    <w:rsid w:val="002950B8"/>
    <w:rsid w:val="002C1BA3"/>
    <w:rsid w:val="002C52DD"/>
    <w:rsid w:val="002E4934"/>
    <w:rsid w:val="002F03BE"/>
    <w:rsid w:val="002F105F"/>
    <w:rsid w:val="00307F4D"/>
    <w:rsid w:val="00310DBB"/>
    <w:rsid w:val="00314517"/>
    <w:rsid w:val="00316373"/>
    <w:rsid w:val="00337156"/>
    <w:rsid w:val="00337904"/>
    <w:rsid w:val="00342D44"/>
    <w:rsid w:val="003621BF"/>
    <w:rsid w:val="00367982"/>
    <w:rsid w:val="003778AC"/>
    <w:rsid w:val="00377ADC"/>
    <w:rsid w:val="003819BF"/>
    <w:rsid w:val="003970BF"/>
    <w:rsid w:val="003A4536"/>
    <w:rsid w:val="003B193A"/>
    <w:rsid w:val="003B5358"/>
    <w:rsid w:val="003B67A9"/>
    <w:rsid w:val="003C1B48"/>
    <w:rsid w:val="003C25A1"/>
    <w:rsid w:val="003E1E9A"/>
    <w:rsid w:val="00400F54"/>
    <w:rsid w:val="004102C6"/>
    <w:rsid w:val="00425C54"/>
    <w:rsid w:val="0043703A"/>
    <w:rsid w:val="00462F9F"/>
    <w:rsid w:val="00463F20"/>
    <w:rsid w:val="00474E44"/>
    <w:rsid w:val="00485365"/>
    <w:rsid w:val="004909D1"/>
    <w:rsid w:val="00491ABE"/>
    <w:rsid w:val="00494159"/>
    <w:rsid w:val="004B0641"/>
    <w:rsid w:val="004C0A9D"/>
    <w:rsid w:val="004C35AD"/>
    <w:rsid w:val="004C5B35"/>
    <w:rsid w:val="004D48FA"/>
    <w:rsid w:val="004D7687"/>
    <w:rsid w:val="004E26B5"/>
    <w:rsid w:val="004F7826"/>
    <w:rsid w:val="005236C7"/>
    <w:rsid w:val="0054402F"/>
    <w:rsid w:val="00555DAA"/>
    <w:rsid w:val="00575ADF"/>
    <w:rsid w:val="005779FF"/>
    <w:rsid w:val="00582E6D"/>
    <w:rsid w:val="00585D9A"/>
    <w:rsid w:val="005962F0"/>
    <w:rsid w:val="005A265D"/>
    <w:rsid w:val="005B1A89"/>
    <w:rsid w:val="005D352B"/>
    <w:rsid w:val="005D64AB"/>
    <w:rsid w:val="005F1EE0"/>
    <w:rsid w:val="00612ACA"/>
    <w:rsid w:val="00633879"/>
    <w:rsid w:val="0065155F"/>
    <w:rsid w:val="00651E11"/>
    <w:rsid w:val="00661330"/>
    <w:rsid w:val="006616C2"/>
    <w:rsid w:val="00677D91"/>
    <w:rsid w:val="006B4457"/>
    <w:rsid w:val="006C7E65"/>
    <w:rsid w:val="006D5DE6"/>
    <w:rsid w:val="006D628C"/>
    <w:rsid w:val="006E350E"/>
    <w:rsid w:val="006F18DC"/>
    <w:rsid w:val="006F2537"/>
    <w:rsid w:val="00717632"/>
    <w:rsid w:val="00730FD4"/>
    <w:rsid w:val="00743D54"/>
    <w:rsid w:val="00744CCD"/>
    <w:rsid w:val="00750AF6"/>
    <w:rsid w:val="00754D5E"/>
    <w:rsid w:val="00761D63"/>
    <w:rsid w:val="00762BA6"/>
    <w:rsid w:val="00786D56"/>
    <w:rsid w:val="007A444E"/>
    <w:rsid w:val="007A5336"/>
    <w:rsid w:val="007A7ACA"/>
    <w:rsid w:val="007B190F"/>
    <w:rsid w:val="007B39F6"/>
    <w:rsid w:val="007C4AC3"/>
    <w:rsid w:val="008121F8"/>
    <w:rsid w:val="0082421D"/>
    <w:rsid w:val="00827FEE"/>
    <w:rsid w:val="00843294"/>
    <w:rsid w:val="00843F1C"/>
    <w:rsid w:val="00856AD9"/>
    <w:rsid w:val="008604C6"/>
    <w:rsid w:val="008811C4"/>
    <w:rsid w:val="008C5879"/>
    <w:rsid w:val="008E0DF0"/>
    <w:rsid w:val="008E1B45"/>
    <w:rsid w:val="008F1D9D"/>
    <w:rsid w:val="008F7680"/>
    <w:rsid w:val="00907619"/>
    <w:rsid w:val="0091195F"/>
    <w:rsid w:val="009310A4"/>
    <w:rsid w:val="00934E9F"/>
    <w:rsid w:val="009372BB"/>
    <w:rsid w:val="00946D05"/>
    <w:rsid w:val="0095519E"/>
    <w:rsid w:val="009561A6"/>
    <w:rsid w:val="00961CBC"/>
    <w:rsid w:val="009647F2"/>
    <w:rsid w:val="00974398"/>
    <w:rsid w:val="009839F6"/>
    <w:rsid w:val="00983DF5"/>
    <w:rsid w:val="00990062"/>
    <w:rsid w:val="009943C3"/>
    <w:rsid w:val="009C440D"/>
    <w:rsid w:val="009F2C17"/>
    <w:rsid w:val="009F383A"/>
    <w:rsid w:val="009F5836"/>
    <w:rsid w:val="00A17F95"/>
    <w:rsid w:val="00A20F1E"/>
    <w:rsid w:val="00A26F74"/>
    <w:rsid w:val="00A345C4"/>
    <w:rsid w:val="00A436BA"/>
    <w:rsid w:val="00A53024"/>
    <w:rsid w:val="00A6016D"/>
    <w:rsid w:val="00A62077"/>
    <w:rsid w:val="00A767F0"/>
    <w:rsid w:val="00A8327C"/>
    <w:rsid w:val="00A86655"/>
    <w:rsid w:val="00A95738"/>
    <w:rsid w:val="00AA0BB3"/>
    <w:rsid w:val="00AA10A8"/>
    <w:rsid w:val="00AA5A3A"/>
    <w:rsid w:val="00AB7271"/>
    <w:rsid w:val="00AD1337"/>
    <w:rsid w:val="00AE3275"/>
    <w:rsid w:val="00AE6853"/>
    <w:rsid w:val="00AF46C6"/>
    <w:rsid w:val="00AF5955"/>
    <w:rsid w:val="00AF6C78"/>
    <w:rsid w:val="00AF6E96"/>
    <w:rsid w:val="00B0153B"/>
    <w:rsid w:val="00B07F5C"/>
    <w:rsid w:val="00B16861"/>
    <w:rsid w:val="00B4048A"/>
    <w:rsid w:val="00B44AC6"/>
    <w:rsid w:val="00B44C7A"/>
    <w:rsid w:val="00B50AF9"/>
    <w:rsid w:val="00B56902"/>
    <w:rsid w:val="00B64A72"/>
    <w:rsid w:val="00B8403C"/>
    <w:rsid w:val="00B921E5"/>
    <w:rsid w:val="00BA0EAC"/>
    <w:rsid w:val="00BA16CA"/>
    <w:rsid w:val="00BA7B69"/>
    <w:rsid w:val="00BC5E4C"/>
    <w:rsid w:val="00BC7054"/>
    <w:rsid w:val="00BD0F9A"/>
    <w:rsid w:val="00BD106D"/>
    <w:rsid w:val="00BE724D"/>
    <w:rsid w:val="00BF11C1"/>
    <w:rsid w:val="00BF24A3"/>
    <w:rsid w:val="00C06398"/>
    <w:rsid w:val="00C22725"/>
    <w:rsid w:val="00C23B2E"/>
    <w:rsid w:val="00C4553C"/>
    <w:rsid w:val="00C55E6A"/>
    <w:rsid w:val="00C66744"/>
    <w:rsid w:val="00C70E0B"/>
    <w:rsid w:val="00C71FB9"/>
    <w:rsid w:val="00C75355"/>
    <w:rsid w:val="00C75C0B"/>
    <w:rsid w:val="00C77B2E"/>
    <w:rsid w:val="00CA5B17"/>
    <w:rsid w:val="00CC32CC"/>
    <w:rsid w:val="00CD7E1A"/>
    <w:rsid w:val="00CE516E"/>
    <w:rsid w:val="00CF1904"/>
    <w:rsid w:val="00D022D7"/>
    <w:rsid w:val="00D03335"/>
    <w:rsid w:val="00D05066"/>
    <w:rsid w:val="00D123D6"/>
    <w:rsid w:val="00D2084F"/>
    <w:rsid w:val="00D43783"/>
    <w:rsid w:val="00D43ACA"/>
    <w:rsid w:val="00D505DF"/>
    <w:rsid w:val="00D50EA0"/>
    <w:rsid w:val="00D5264A"/>
    <w:rsid w:val="00D53EFC"/>
    <w:rsid w:val="00D80BAF"/>
    <w:rsid w:val="00D83B24"/>
    <w:rsid w:val="00D8510C"/>
    <w:rsid w:val="00D915FE"/>
    <w:rsid w:val="00DC194C"/>
    <w:rsid w:val="00DD26C0"/>
    <w:rsid w:val="00DE670E"/>
    <w:rsid w:val="00DF7914"/>
    <w:rsid w:val="00E16956"/>
    <w:rsid w:val="00E263D5"/>
    <w:rsid w:val="00E47AC8"/>
    <w:rsid w:val="00E51FE5"/>
    <w:rsid w:val="00E7592E"/>
    <w:rsid w:val="00E91D6C"/>
    <w:rsid w:val="00E934B0"/>
    <w:rsid w:val="00EC0C58"/>
    <w:rsid w:val="00ED0594"/>
    <w:rsid w:val="00ED59CB"/>
    <w:rsid w:val="00EE20D5"/>
    <w:rsid w:val="00EE38DD"/>
    <w:rsid w:val="00EF08BE"/>
    <w:rsid w:val="00EF29D0"/>
    <w:rsid w:val="00EF3BA6"/>
    <w:rsid w:val="00F04735"/>
    <w:rsid w:val="00F30702"/>
    <w:rsid w:val="00F473AB"/>
    <w:rsid w:val="00F6211B"/>
    <w:rsid w:val="00F73883"/>
    <w:rsid w:val="00F810D8"/>
    <w:rsid w:val="00F8549D"/>
    <w:rsid w:val="00FA5517"/>
    <w:rsid w:val="00FA5E93"/>
    <w:rsid w:val="00FA6182"/>
    <w:rsid w:val="00FC007D"/>
    <w:rsid w:val="00FC37C2"/>
    <w:rsid w:val="00FC6DDD"/>
    <w:rsid w:val="00FF29C6"/>
    <w:rsid w:val="00FF6305"/>
    <w:rsid w:val="00FF7164"/>
  </w:rsids>
  <m:mathPr>
    <m:mathFont m:val="Cambria Math"/>
    <m:brkBin m:val="before"/>
    <m:brkBinSub m:val="--"/>
    <m:smallFrac m:val="0"/>
    <m:dispDef/>
    <m:lMargin m:val="0"/>
    <m:rMargin m:val="0"/>
    <m:defJc m:val="centerGroup"/>
    <m:wrapIndent m:val="1440"/>
    <m:intLim m:val="subSup"/>
    <m:naryLim m:val="undOvr"/>
  </m:mathPr>
  <w:themeFontLang w:val="es-H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9083F"/>
  <w15:docId w15:val="{F6DA48CA-68B7-4E2B-BCD1-8DD476854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DO" w:eastAsia="es-DO"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0DBB"/>
  </w:style>
  <w:style w:type="paragraph" w:styleId="Heading1">
    <w:name w:val="heading 1"/>
    <w:basedOn w:val="Normal"/>
    <w:next w:val="Normal"/>
    <w:link w:val="Heading1Char"/>
    <w:qFormat/>
    <w:rsid w:val="003B193A"/>
    <w:pPr>
      <w:keepNext/>
      <w:spacing w:after="0" w:line="240" w:lineRule="auto"/>
      <w:outlineLvl w:val="0"/>
    </w:pPr>
    <w:rPr>
      <w:rFonts w:ascii="Times New Roman" w:eastAsia="Times New Roman" w:hAnsi="Times New Roman" w:cs="Times New Roman"/>
      <w:b/>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B193A"/>
    <w:rPr>
      <w:rFonts w:ascii="Times New Roman" w:eastAsia="Times New Roman" w:hAnsi="Times New Roman" w:cs="Times New Roman"/>
      <w:b/>
      <w:sz w:val="20"/>
      <w:szCs w:val="20"/>
      <w:lang w:val="en-US"/>
    </w:rPr>
  </w:style>
  <w:style w:type="paragraph" w:styleId="ListParagraph">
    <w:name w:val="List Paragraph"/>
    <w:basedOn w:val="Normal"/>
    <w:uiPriority w:val="34"/>
    <w:qFormat/>
    <w:rsid w:val="003B193A"/>
    <w:pPr>
      <w:ind w:left="720"/>
      <w:contextualSpacing/>
    </w:pPr>
  </w:style>
  <w:style w:type="paragraph" w:styleId="BodyText2">
    <w:name w:val="Body Text 2"/>
    <w:basedOn w:val="Normal"/>
    <w:link w:val="BodyText2Char"/>
    <w:rsid w:val="003B193A"/>
    <w:pPr>
      <w:tabs>
        <w:tab w:val="left" w:pos="360"/>
      </w:tabs>
      <w:spacing w:after="0" w:line="240" w:lineRule="auto"/>
      <w:jc w:val="both"/>
    </w:pPr>
    <w:rPr>
      <w:rFonts w:ascii="Arial Narrow" w:eastAsia="Times New Roman" w:hAnsi="Arial Narrow" w:cs="Times New Roman"/>
      <w:b/>
      <w:sz w:val="24"/>
      <w:szCs w:val="20"/>
      <w:lang w:val="en-GB"/>
    </w:rPr>
  </w:style>
  <w:style w:type="character" w:customStyle="1" w:styleId="BodyText2Char">
    <w:name w:val="Body Text 2 Char"/>
    <w:basedOn w:val="DefaultParagraphFont"/>
    <w:link w:val="BodyText2"/>
    <w:rsid w:val="003B193A"/>
    <w:rPr>
      <w:rFonts w:ascii="Arial Narrow" w:eastAsia="Times New Roman" w:hAnsi="Arial Narrow" w:cs="Times New Roman"/>
      <w:b/>
      <w:sz w:val="24"/>
      <w:szCs w:val="20"/>
      <w:lang w:val="en-GB"/>
    </w:rPr>
  </w:style>
  <w:style w:type="paragraph" w:styleId="BodyText3">
    <w:name w:val="Body Text 3"/>
    <w:basedOn w:val="Normal"/>
    <w:link w:val="BodyText3Char"/>
    <w:uiPriority w:val="99"/>
    <w:semiHidden/>
    <w:unhideWhenUsed/>
    <w:rsid w:val="003B193A"/>
    <w:pPr>
      <w:spacing w:after="120"/>
    </w:pPr>
    <w:rPr>
      <w:sz w:val="16"/>
      <w:szCs w:val="16"/>
    </w:rPr>
  </w:style>
  <w:style w:type="character" w:customStyle="1" w:styleId="BodyText3Char">
    <w:name w:val="Body Text 3 Char"/>
    <w:basedOn w:val="DefaultParagraphFont"/>
    <w:link w:val="BodyText3"/>
    <w:uiPriority w:val="99"/>
    <w:semiHidden/>
    <w:rsid w:val="003B193A"/>
    <w:rPr>
      <w:sz w:val="16"/>
      <w:szCs w:val="16"/>
    </w:rPr>
  </w:style>
  <w:style w:type="character" w:styleId="Hyperlink">
    <w:name w:val="Hyperlink"/>
    <w:basedOn w:val="DefaultParagraphFont"/>
    <w:rsid w:val="003B193A"/>
    <w:rPr>
      <w:color w:val="0000FF"/>
      <w:u w:val="single"/>
    </w:rPr>
  </w:style>
  <w:style w:type="table" w:styleId="TableGrid">
    <w:name w:val="Table Grid"/>
    <w:basedOn w:val="TableNormal"/>
    <w:rsid w:val="003B193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rsid w:val="00B44AC6"/>
    <w:pPr>
      <w:tabs>
        <w:tab w:val="center" w:pos="4153"/>
        <w:tab w:val="right" w:pos="8306"/>
      </w:tabs>
      <w:spacing w:after="0" w:line="240" w:lineRule="auto"/>
    </w:pPr>
    <w:rPr>
      <w:rFonts w:ascii="Palatino Linotype" w:eastAsia="Times New Roman" w:hAnsi="Palatino Linotype" w:cs="Times New Roman"/>
      <w:sz w:val="20"/>
      <w:szCs w:val="24"/>
      <w:lang w:val="en-GB"/>
    </w:rPr>
  </w:style>
  <w:style w:type="character" w:customStyle="1" w:styleId="HeaderChar">
    <w:name w:val="Header Char"/>
    <w:basedOn w:val="DefaultParagraphFont"/>
    <w:link w:val="Header"/>
    <w:rsid w:val="00B44AC6"/>
    <w:rPr>
      <w:rFonts w:ascii="Palatino Linotype" w:eastAsia="Times New Roman" w:hAnsi="Palatino Linotype" w:cs="Times New Roman"/>
      <w:sz w:val="20"/>
      <w:szCs w:val="24"/>
      <w:lang w:val="en-GB"/>
    </w:rPr>
  </w:style>
  <w:style w:type="paragraph" w:styleId="Footer">
    <w:name w:val="footer"/>
    <w:basedOn w:val="Normal"/>
    <w:link w:val="FooterChar"/>
    <w:unhideWhenUsed/>
    <w:rsid w:val="00F8549D"/>
    <w:pPr>
      <w:tabs>
        <w:tab w:val="center" w:pos="4419"/>
        <w:tab w:val="right" w:pos="8838"/>
      </w:tabs>
      <w:spacing w:after="0" w:line="240" w:lineRule="auto"/>
    </w:pPr>
  </w:style>
  <w:style w:type="character" w:customStyle="1" w:styleId="FooterChar">
    <w:name w:val="Footer Char"/>
    <w:basedOn w:val="DefaultParagraphFont"/>
    <w:link w:val="Footer"/>
    <w:rsid w:val="00F8549D"/>
  </w:style>
  <w:style w:type="character" w:styleId="PageNumber">
    <w:name w:val="page number"/>
    <w:basedOn w:val="DefaultParagraphFont"/>
    <w:rsid w:val="00BF24A3"/>
  </w:style>
  <w:style w:type="paragraph" w:styleId="BalloonText">
    <w:name w:val="Balloon Text"/>
    <w:basedOn w:val="Normal"/>
    <w:link w:val="BalloonTextChar"/>
    <w:uiPriority w:val="99"/>
    <w:semiHidden/>
    <w:unhideWhenUsed/>
    <w:rsid w:val="00D915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15FE"/>
    <w:rPr>
      <w:rFonts w:ascii="Tahoma" w:hAnsi="Tahoma" w:cs="Tahoma"/>
      <w:sz w:val="16"/>
      <w:szCs w:val="16"/>
    </w:rPr>
  </w:style>
  <w:style w:type="paragraph" w:customStyle="1" w:styleId="Normal2">
    <w:name w:val="Normal 2"/>
    <w:basedOn w:val="Normal"/>
    <w:qFormat/>
    <w:rsid w:val="00221E82"/>
    <w:pPr>
      <w:widowControl w:val="0"/>
      <w:kinsoku w:val="0"/>
      <w:spacing w:after="0" w:line="240" w:lineRule="auto"/>
      <w:ind w:left="90"/>
      <w:jc w:val="both"/>
    </w:pPr>
    <w:rPr>
      <w:rFonts w:ascii="Candara" w:eastAsia="Times New Roman" w:hAnsi="Candara" w:cs="Arial"/>
      <w:spacing w:val="-3"/>
      <w:w w:val="105"/>
      <w:lang w:val="es-ES"/>
    </w:rPr>
  </w:style>
  <w:style w:type="paragraph" w:styleId="FootnoteText">
    <w:name w:val="footnote text"/>
    <w:basedOn w:val="Normal"/>
    <w:link w:val="FootnoteTextChar"/>
    <w:uiPriority w:val="99"/>
    <w:semiHidden/>
    <w:rsid w:val="00221E82"/>
    <w:pPr>
      <w:widowControl w:val="0"/>
      <w:spacing w:after="60"/>
      <w:ind w:left="90"/>
      <w:jc w:val="both"/>
    </w:pPr>
    <w:rPr>
      <w:rFonts w:ascii="Courier" w:eastAsia="Times New Roman" w:hAnsi="Courier" w:cs="Courier"/>
      <w:spacing w:val="-3"/>
      <w:w w:val="105"/>
      <w:lang w:val="es-ES" w:eastAsia="en-US"/>
    </w:rPr>
  </w:style>
  <w:style w:type="character" w:customStyle="1" w:styleId="FootnoteTextChar">
    <w:name w:val="Footnote Text Char"/>
    <w:basedOn w:val="DefaultParagraphFont"/>
    <w:link w:val="FootnoteText"/>
    <w:uiPriority w:val="99"/>
    <w:semiHidden/>
    <w:rsid w:val="00221E82"/>
    <w:rPr>
      <w:rFonts w:ascii="Courier" w:eastAsia="Times New Roman" w:hAnsi="Courier" w:cs="Courier"/>
      <w:spacing w:val="-3"/>
      <w:w w:val="105"/>
      <w:lang w:val="es-ES" w:eastAsia="en-US"/>
    </w:rPr>
  </w:style>
  <w:style w:type="character" w:styleId="FootnoteReference">
    <w:name w:val="footnote reference"/>
    <w:basedOn w:val="DefaultParagraphFont"/>
    <w:uiPriority w:val="99"/>
    <w:semiHidden/>
    <w:rsid w:val="00221E82"/>
    <w:rPr>
      <w:rFonts w:ascii="Arial" w:hAnsi="Arial" w:cs="Arial"/>
      <w:sz w:val="18"/>
      <w:szCs w:val="18"/>
      <w:vertAlign w:val="superscript"/>
    </w:rPr>
  </w:style>
  <w:style w:type="paragraph" w:styleId="NoSpacing">
    <w:name w:val="No Spacing"/>
    <w:link w:val="NoSpacingChar"/>
    <w:uiPriority w:val="1"/>
    <w:qFormat/>
    <w:rsid w:val="000105A4"/>
    <w:pPr>
      <w:spacing w:after="0" w:line="240" w:lineRule="auto"/>
    </w:pPr>
    <w:rPr>
      <w:rFonts w:ascii="Calibri" w:eastAsia="Times New Roman" w:hAnsi="Calibri" w:cs="Times New Roman"/>
      <w:lang w:val="en-US" w:eastAsia="en-US"/>
    </w:rPr>
  </w:style>
  <w:style w:type="character" w:customStyle="1" w:styleId="NoSpacingChar">
    <w:name w:val="No Spacing Char"/>
    <w:link w:val="NoSpacing"/>
    <w:uiPriority w:val="1"/>
    <w:rsid w:val="000105A4"/>
    <w:rPr>
      <w:rFonts w:ascii="Calibri" w:eastAsia="Times New Roman" w:hAnsi="Calibri" w:cs="Times New Roman"/>
      <w:lang w:val="en-US" w:eastAsia="en-US"/>
    </w:rPr>
  </w:style>
  <w:style w:type="character" w:customStyle="1" w:styleId="pseditboxdisponly">
    <w:name w:val="pseditbox_disponly"/>
    <w:basedOn w:val="DefaultParagraphFont"/>
    <w:rsid w:val="00651E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130380">
      <w:bodyDiv w:val="1"/>
      <w:marLeft w:val="0"/>
      <w:marRight w:val="0"/>
      <w:marTop w:val="0"/>
      <w:marBottom w:val="0"/>
      <w:divBdr>
        <w:top w:val="none" w:sz="0" w:space="0" w:color="auto"/>
        <w:left w:val="none" w:sz="0" w:space="0" w:color="auto"/>
        <w:bottom w:val="none" w:sz="0" w:space="0" w:color="auto"/>
        <w:right w:val="none" w:sz="0" w:space="0" w:color="auto"/>
      </w:divBdr>
    </w:div>
    <w:div w:id="551891780">
      <w:bodyDiv w:val="1"/>
      <w:marLeft w:val="0"/>
      <w:marRight w:val="0"/>
      <w:marTop w:val="0"/>
      <w:marBottom w:val="0"/>
      <w:divBdr>
        <w:top w:val="none" w:sz="0" w:space="0" w:color="auto"/>
        <w:left w:val="none" w:sz="0" w:space="0" w:color="auto"/>
        <w:bottom w:val="none" w:sz="0" w:space="0" w:color="auto"/>
        <w:right w:val="none" w:sz="0" w:space="0" w:color="auto"/>
      </w:divBdr>
    </w:div>
    <w:div w:id="633759537">
      <w:bodyDiv w:val="1"/>
      <w:marLeft w:val="0"/>
      <w:marRight w:val="0"/>
      <w:marTop w:val="0"/>
      <w:marBottom w:val="0"/>
      <w:divBdr>
        <w:top w:val="none" w:sz="0" w:space="0" w:color="auto"/>
        <w:left w:val="none" w:sz="0" w:space="0" w:color="auto"/>
        <w:bottom w:val="none" w:sz="0" w:space="0" w:color="auto"/>
        <w:right w:val="none" w:sz="0" w:space="0" w:color="auto"/>
      </w:divBdr>
    </w:div>
    <w:div w:id="1974095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14" Type="http://schemas.openxmlformats.org/officeDocument/2006/relationships/footer" Target="footer1.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SharedContentType xmlns="Microsoft.SharePoint.Taxonomy.ContentTypeSync" SourceId="28e6c43a-9e99-4bdd-9574-a0fa4ea3b61e" ContentTypeId="0x010100F075C04BA242A84ABD3293E3AD35CDA4" PreviousValue="false"/>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2022-03-31T04:00:00+00:00</DocCoverageEndDate>
    <FunctionalArea xmlns="d9cf0e28-81d2-4dc7-8b10-820d80ed680d">Programme and Project</FunctionalArea>
    <FileNameDescription xmlns="d9cf0e28-81d2-4dc7-8b10-820d80ed680d" xsi:nil="true"/>
    <ProjectNumber xmlns="d9cf0e28-81d2-4dc7-8b10-820d80ed680d">00079671</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DOM</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95B7A3C6-A654-480D-BA01-54ACD2EBCA22}"/>
</file>

<file path=customXml/itemProps2.xml><?xml version="1.0" encoding="utf-8"?>
<ds:datastoreItem xmlns:ds="http://schemas.openxmlformats.org/officeDocument/2006/customXml" ds:itemID="{A3B665EC-17ED-4284-9EBC-277A56F6AA8D}"/>
</file>

<file path=customXml/itemProps3.xml><?xml version="1.0" encoding="utf-8"?>
<ds:datastoreItem xmlns:ds="http://schemas.openxmlformats.org/officeDocument/2006/customXml" ds:itemID="{42A62E16-813A-466E-BA06-7CD4A746A862}"/>
</file>

<file path=customXml/itemProps4.xml><?xml version="1.0" encoding="utf-8"?>
<ds:datastoreItem xmlns:ds="http://schemas.openxmlformats.org/officeDocument/2006/customXml" ds:itemID="{E8BA2E11-7527-45B8-B9A8-EDB725111932}"/>
</file>

<file path=customXml/itemProps5.xml><?xml version="1.0" encoding="utf-8"?>
<ds:datastoreItem xmlns:ds="http://schemas.openxmlformats.org/officeDocument/2006/customXml" ds:itemID="{9A222001-5CDB-4301-BA9B-913E160F5DE8}"/>
</file>

<file path=customXml/itemProps6.xml><?xml version="1.0" encoding="utf-8"?>
<ds:datastoreItem xmlns:ds="http://schemas.openxmlformats.org/officeDocument/2006/customXml" ds:itemID="{0CF4FEA5-B0A1-4AC3-B699-E2061187C030}"/>
</file>

<file path=docProps/app.xml><?xml version="1.0" encoding="utf-8"?>
<Properties xmlns="http://schemas.openxmlformats.org/officeDocument/2006/extended-properties" xmlns:vt="http://schemas.openxmlformats.org/officeDocument/2006/docPropsVTypes">
  <Template>Normal</Template>
  <TotalTime>0</TotalTime>
  <Pages>8</Pages>
  <Words>2898</Words>
  <Characters>15940</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Ana Gonzalez</cp:lastModifiedBy>
  <cp:revision>2</cp:revision>
  <cp:lastPrinted>2017-03-31T14:50:00Z</cp:lastPrinted>
  <dcterms:created xsi:type="dcterms:W3CDTF">2017-03-31T15:17:00Z</dcterms:created>
  <dcterms:modified xsi:type="dcterms:W3CDTF">2017-03-31T15:17:00Z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3c16032d-ee14-487d-a23e-b6e6801532b1</vt:lpwstr>
  </property>
  <property fmtid="{D5CDD505-2E9C-101B-9397-08002B2CF9AE}" pid="4" name="UNDPCountry">
    <vt:lpwstr/>
  </property>
  <property fmtid="{D5CDD505-2E9C-101B-9397-08002B2CF9AE}" pid="5" name="UndpDocTypeMM">
    <vt:lpwstr/>
  </property>
  <property fmtid="{D5CDD505-2E9C-101B-9397-08002B2CF9AE}" pid="6" name="UNDPDocumentCategory">
    <vt:lpwstr/>
  </property>
  <property fmtid="{D5CDD505-2E9C-101B-9397-08002B2CF9AE}" pid="7" name="UN Languages">
    <vt:lpwstr>1;#English|7f98b732-4b5b-4b70-ba90-a0eff09b5d2d</vt:lpwstr>
  </property>
  <property fmtid="{D5CDD505-2E9C-101B-9397-08002B2CF9AE}" pid="8" name="Operating Unit0">
    <vt:lpwstr>100;#DOM|6dc500cf-c983-48f4-8fd9-6d35fb0df32f</vt:lpwstr>
  </property>
  <property fmtid="{D5CDD505-2E9C-101B-9397-08002B2CF9AE}" pid="9" name="Atlas Document Status">
    <vt:lpwstr>3;#Draft|148f9654-2d0b-4582-a532-49dea0090e5d</vt:lpwstr>
  </property>
  <property fmtid="{D5CDD505-2E9C-101B-9397-08002B2CF9AE}" pid="10" name="Atlas Document Type">
    <vt:lpwstr>236;#Progress Report|cafb2bdd-31de-4683-a84c-29af809cca57</vt:lpwstr>
  </property>
  <property fmtid="{D5CDD505-2E9C-101B-9397-08002B2CF9AE}" pid="11" name="eRegFilingCodeMM">
    <vt:lpwstr/>
  </property>
  <property fmtid="{D5CDD505-2E9C-101B-9397-08002B2CF9AE}" pid="12" name="UndpUnitMM">
    <vt:lpwstr/>
  </property>
  <property fmtid="{D5CDD505-2E9C-101B-9397-08002B2CF9AE}" pid="13" name="UNDPFocusAreas">
    <vt:lpwstr/>
  </property>
  <property fmtid="{D5CDD505-2E9C-101B-9397-08002B2CF9AE}" pid="14" name="MediaServiceImageTags">
    <vt:lpwstr/>
  </property>
  <property fmtid="{D5CDD505-2E9C-101B-9397-08002B2CF9AE}" pid="15" name="_ExtendedDescription">
    <vt:lpwstr/>
  </property>
</Properties>
</file>